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77" w:rsidRDefault="00EF2277" w:rsidP="00EF2277">
      <w:pPr>
        <w:pStyle w:val="Heading2"/>
        <w:spacing w:before="72"/>
        <w:ind w:left="3456"/>
      </w:pPr>
      <w:r>
        <w:rPr>
          <w:color w:val="FF0000"/>
        </w:rPr>
        <w:t>Профилактика плоскостопия</w:t>
      </w:r>
    </w:p>
    <w:p w:rsidR="00EF2277" w:rsidRDefault="00EF2277" w:rsidP="00EF2277">
      <w:pPr>
        <w:pStyle w:val="a3"/>
        <w:spacing w:before="8"/>
        <w:rPr>
          <w:b/>
          <w:sz w:val="27"/>
        </w:rPr>
      </w:pPr>
    </w:p>
    <w:p w:rsidR="00EF2277" w:rsidRDefault="00EF2277" w:rsidP="00EF2277">
      <w:pPr>
        <w:pStyle w:val="a3"/>
        <w:spacing w:before="1" w:line="321" w:lineRule="exact"/>
        <w:ind w:left="1010"/>
      </w:pPr>
      <w:r>
        <w:t>Гимнастика для стоп:</w:t>
      </w:r>
    </w:p>
    <w:p w:rsidR="00EF2277" w:rsidRDefault="00EF2277" w:rsidP="00EF2277">
      <w:pPr>
        <w:pStyle w:val="a5"/>
        <w:numPr>
          <w:ilvl w:val="0"/>
          <w:numId w:val="1"/>
        </w:numPr>
        <w:tabs>
          <w:tab w:val="left" w:pos="1717"/>
          <w:tab w:val="left" w:pos="1718"/>
        </w:tabs>
        <w:ind w:right="312" w:firstLine="707"/>
        <w:rPr>
          <w:sz w:val="28"/>
        </w:rPr>
      </w:pPr>
      <w:r>
        <w:rPr>
          <w:sz w:val="28"/>
        </w:rPr>
        <w:t>увеличивает общую и силовую выносливость мышц, и в первую очередь нижних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конечностей;</w:t>
      </w:r>
    </w:p>
    <w:p w:rsidR="00EF2277" w:rsidRDefault="00EF2277" w:rsidP="00EF2277">
      <w:pPr>
        <w:pStyle w:val="a5"/>
        <w:numPr>
          <w:ilvl w:val="0"/>
          <w:numId w:val="1"/>
        </w:numPr>
        <w:tabs>
          <w:tab w:val="left" w:pos="1720"/>
          <w:tab w:val="left" w:pos="1721"/>
        </w:tabs>
        <w:spacing w:line="342" w:lineRule="exact"/>
        <w:ind w:left="1720" w:hanging="711"/>
        <w:rPr>
          <w:sz w:val="28"/>
        </w:rPr>
      </w:pPr>
      <w:r>
        <w:rPr>
          <w:sz w:val="28"/>
        </w:rPr>
        <w:t>повышает физическую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работоспособность;</w:t>
      </w:r>
    </w:p>
    <w:p w:rsidR="00EF2277" w:rsidRDefault="00EF2277" w:rsidP="00EF2277">
      <w:pPr>
        <w:pStyle w:val="a5"/>
        <w:numPr>
          <w:ilvl w:val="0"/>
          <w:numId w:val="1"/>
        </w:numPr>
        <w:tabs>
          <w:tab w:val="left" w:pos="1717"/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формирует правильную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осанку.</w:t>
      </w:r>
    </w:p>
    <w:p w:rsidR="00EF2277" w:rsidRDefault="00EF2277" w:rsidP="00EF2277">
      <w:pPr>
        <w:pStyle w:val="a5"/>
        <w:numPr>
          <w:ilvl w:val="0"/>
          <w:numId w:val="1"/>
        </w:numPr>
        <w:tabs>
          <w:tab w:val="left" w:pos="1717"/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улучшает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кровоснабжение;</w:t>
      </w:r>
    </w:p>
    <w:p w:rsidR="00EF2277" w:rsidRDefault="00EF2277" w:rsidP="00EF2277">
      <w:pPr>
        <w:pStyle w:val="a5"/>
        <w:numPr>
          <w:ilvl w:val="0"/>
          <w:numId w:val="1"/>
        </w:numPr>
        <w:tabs>
          <w:tab w:val="left" w:pos="1717"/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тонизирует мышцы, подтягивающие свод</w:t>
      </w:r>
      <w:r>
        <w:rPr>
          <w:spacing w:val="-4"/>
          <w:sz w:val="28"/>
        </w:rPr>
        <w:t xml:space="preserve"> </w:t>
      </w:r>
      <w:r>
        <w:rPr>
          <w:sz w:val="28"/>
        </w:rPr>
        <w:t>стоп.</w:t>
      </w:r>
    </w:p>
    <w:p w:rsidR="00EF2277" w:rsidRDefault="00EF2277" w:rsidP="00EF2277">
      <w:pPr>
        <w:pStyle w:val="a3"/>
        <w:ind w:left="302" w:right="310" w:firstLine="707"/>
        <w:jc w:val="both"/>
      </w:pPr>
      <w:r>
        <w:t xml:space="preserve">Продолжительность гимнастики для стоп невелика, а оздоровительный эффект очень большой. Особенно полезны упражнения из исходного </w:t>
      </w:r>
      <w:proofErr w:type="gramStart"/>
      <w:r>
        <w:t>положения</w:t>
      </w:r>
      <w:proofErr w:type="gramEnd"/>
      <w:r>
        <w:t xml:space="preserve"> сидя и лёжа.</w:t>
      </w:r>
    </w:p>
    <w:p w:rsidR="00EF2277" w:rsidRDefault="00EF2277" w:rsidP="00EF2277">
      <w:pPr>
        <w:pStyle w:val="a3"/>
        <w:ind w:left="302" w:right="305" w:firstLine="707"/>
        <w:jc w:val="both"/>
      </w:pPr>
      <w:r>
        <w:t xml:space="preserve">Хорошо, когда такая гимнастика сопровождается стихами или </w:t>
      </w:r>
      <w:proofErr w:type="spellStart"/>
      <w:r>
        <w:t>потешками</w:t>
      </w:r>
      <w:proofErr w:type="spellEnd"/>
      <w:r>
        <w:t>. Дети, повторяя запомнившиеся четверостишие, с удовольствием выполняют действия, соответствующие тексту, и в самостоятельной игровой деятельности.</w:t>
      </w:r>
    </w:p>
    <w:p w:rsidR="00EF2277" w:rsidRDefault="00EF2277" w:rsidP="00EF2277">
      <w:pPr>
        <w:pStyle w:val="a3"/>
        <w:spacing w:before="5"/>
      </w:pPr>
    </w:p>
    <w:p w:rsidR="00EF2277" w:rsidRDefault="00EF2277" w:rsidP="00EF2277">
      <w:pPr>
        <w:pStyle w:val="Heading2"/>
        <w:ind w:left="302"/>
      </w:pPr>
      <w:r>
        <w:t>«Часы»</w:t>
      </w:r>
    </w:p>
    <w:p w:rsidR="00EF2277" w:rsidRDefault="00EF2277" w:rsidP="00EF227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36"/>
        <w:gridCol w:w="5221"/>
      </w:tblGrid>
      <w:tr w:rsidR="00EF2277" w:rsidTr="00EB7396">
        <w:trPr>
          <w:trHeight w:val="1278"/>
        </w:trPr>
        <w:tc>
          <w:tcPr>
            <w:tcW w:w="4536" w:type="dxa"/>
          </w:tcPr>
          <w:p w:rsidR="00EF2277" w:rsidRPr="00EF2277" w:rsidRDefault="00EF2277" w:rsidP="00EB7396">
            <w:pPr>
              <w:pStyle w:val="TableParagraph"/>
              <w:spacing w:line="240" w:lineRule="auto"/>
              <w:ind w:left="200" w:right="1156"/>
              <w:rPr>
                <w:i/>
                <w:sz w:val="28"/>
                <w:lang w:val="ru-RU"/>
              </w:rPr>
            </w:pPr>
            <w:r w:rsidRPr="00EF2277">
              <w:rPr>
                <w:i/>
                <w:sz w:val="28"/>
                <w:lang w:val="ru-RU"/>
              </w:rPr>
              <w:t>Стрелки в часиках живут</w:t>
            </w:r>
            <w:proofErr w:type="gramStart"/>
            <w:r w:rsidRPr="00EF2277">
              <w:rPr>
                <w:i/>
                <w:sz w:val="28"/>
                <w:lang w:val="ru-RU"/>
              </w:rPr>
              <w:t xml:space="preserve"> И</w:t>
            </w:r>
            <w:proofErr w:type="gramEnd"/>
            <w:r w:rsidRPr="00EF2277">
              <w:rPr>
                <w:i/>
                <w:sz w:val="28"/>
                <w:lang w:val="ru-RU"/>
              </w:rPr>
              <w:t xml:space="preserve"> по кругу всё идут,</w:t>
            </w:r>
          </w:p>
          <w:p w:rsidR="00EF2277" w:rsidRPr="00EF2277" w:rsidRDefault="00EF2277" w:rsidP="00EB7396">
            <w:pPr>
              <w:pStyle w:val="TableParagraph"/>
              <w:spacing w:line="322" w:lineRule="exact"/>
              <w:ind w:left="200" w:right="431"/>
              <w:rPr>
                <w:i/>
                <w:sz w:val="28"/>
                <w:lang w:val="ru-RU"/>
              </w:rPr>
            </w:pPr>
            <w:r w:rsidRPr="00EF2277">
              <w:rPr>
                <w:i/>
                <w:sz w:val="28"/>
                <w:lang w:val="ru-RU"/>
              </w:rPr>
              <w:t>Сосчитают все минутки</w:t>
            </w:r>
            <w:proofErr w:type="gramStart"/>
            <w:r w:rsidRPr="00EF2277">
              <w:rPr>
                <w:i/>
                <w:sz w:val="28"/>
                <w:lang w:val="ru-RU"/>
              </w:rPr>
              <w:t xml:space="preserve"> Д</w:t>
            </w:r>
            <w:proofErr w:type="gramEnd"/>
            <w:r w:rsidRPr="00EF2277">
              <w:rPr>
                <w:i/>
                <w:sz w:val="28"/>
                <w:lang w:val="ru-RU"/>
              </w:rPr>
              <w:t>важды круг пройдут за сутки.</w:t>
            </w:r>
          </w:p>
        </w:tc>
        <w:tc>
          <w:tcPr>
            <w:tcW w:w="5221" w:type="dxa"/>
          </w:tcPr>
          <w:p w:rsidR="00EF2277" w:rsidRPr="00EF2277" w:rsidRDefault="00EF2277" w:rsidP="00EB7396">
            <w:pPr>
              <w:pStyle w:val="TableParagraph"/>
              <w:spacing w:line="240" w:lineRule="auto"/>
              <w:ind w:left="450" w:right="197"/>
              <w:jc w:val="both"/>
              <w:rPr>
                <w:sz w:val="28"/>
                <w:lang w:val="ru-RU"/>
              </w:rPr>
            </w:pPr>
            <w:r w:rsidRPr="00EF2277">
              <w:rPr>
                <w:sz w:val="28"/>
                <w:lang w:val="ru-RU"/>
              </w:rPr>
              <w:t>(ребёнок идёт приставными шагами по лежащему на полу обручу, или веревке, или скакалке)</w:t>
            </w:r>
          </w:p>
        </w:tc>
      </w:tr>
    </w:tbl>
    <w:p w:rsidR="00EF2277" w:rsidRDefault="00EF2277" w:rsidP="00EF2277">
      <w:pPr>
        <w:pStyle w:val="a3"/>
        <w:spacing w:before="3"/>
        <w:rPr>
          <w:b/>
        </w:rPr>
      </w:pPr>
    </w:p>
    <w:p w:rsidR="00EF2277" w:rsidRDefault="00EF2277" w:rsidP="00EF2277">
      <w:pPr>
        <w:spacing w:before="1"/>
        <w:ind w:left="302"/>
        <w:rPr>
          <w:b/>
          <w:sz w:val="28"/>
        </w:rPr>
      </w:pPr>
      <w:r>
        <w:rPr>
          <w:b/>
          <w:sz w:val="28"/>
        </w:rPr>
        <w:t>«Шли бараны по дороге»</w:t>
      </w:r>
    </w:p>
    <w:p w:rsidR="00EF2277" w:rsidRDefault="00EF2277" w:rsidP="00EF227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12"/>
        <w:gridCol w:w="5245"/>
      </w:tblGrid>
      <w:tr w:rsidR="00EF2277" w:rsidTr="00EB7396">
        <w:trPr>
          <w:trHeight w:val="317"/>
        </w:trPr>
        <w:tc>
          <w:tcPr>
            <w:tcW w:w="4512" w:type="dxa"/>
          </w:tcPr>
          <w:p w:rsidR="00EF2277" w:rsidRDefault="00EF2277" w:rsidP="00EB7396">
            <w:pPr>
              <w:pStyle w:val="TableParagraph"/>
              <w:spacing w:line="297" w:lineRule="exact"/>
              <w:ind w:left="20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Шли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бараны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дороге</w:t>
            </w:r>
            <w:proofErr w:type="spellEnd"/>
          </w:p>
        </w:tc>
        <w:tc>
          <w:tcPr>
            <w:tcW w:w="5245" w:type="dxa"/>
          </w:tcPr>
          <w:p w:rsidR="00EF2277" w:rsidRDefault="00EF2277" w:rsidP="00EB7396">
            <w:pPr>
              <w:pStyle w:val="TableParagraph"/>
              <w:spacing w:line="297" w:lineRule="exact"/>
              <w:ind w:left="47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ходьба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носках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F2277" w:rsidTr="00EB7396">
        <w:trPr>
          <w:trHeight w:val="322"/>
        </w:trPr>
        <w:tc>
          <w:tcPr>
            <w:tcW w:w="4512" w:type="dxa"/>
          </w:tcPr>
          <w:p w:rsidR="00EF2277" w:rsidRDefault="00EF2277" w:rsidP="00EB7396">
            <w:pPr>
              <w:pStyle w:val="TableParagraph"/>
              <w:spacing w:line="303" w:lineRule="exact"/>
              <w:ind w:left="20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Промочили</w:t>
            </w:r>
            <w:proofErr w:type="spellEnd"/>
            <w:r>
              <w:rPr>
                <w:i/>
                <w:sz w:val="28"/>
              </w:rPr>
              <w:t xml:space="preserve"> в </w:t>
            </w:r>
            <w:proofErr w:type="spellStart"/>
            <w:r>
              <w:rPr>
                <w:i/>
                <w:sz w:val="28"/>
              </w:rPr>
              <w:t>луже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ноги</w:t>
            </w:r>
            <w:proofErr w:type="spellEnd"/>
          </w:p>
        </w:tc>
        <w:tc>
          <w:tcPr>
            <w:tcW w:w="5245" w:type="dxa"/>
          </w:tcPr>
          <w:p w:rsidR="00EF2277" w:rsidRDefault="00EF2277" w:rsidP="00EB7396">
            <w:pPr>
              <w:pStyle w:val="TableParagraph"/>
              <w:spacing w:line="303" w:lineRule="exact"/>
              <w:ind w:left="47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ходьба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пятках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F2277" w:rsidTr="00EB7396">
        <w:trPr>
          <w:trHeight w:val="321"/>
        </w:trPr>
        <w:tc>
          <w:tcPr>
            <w:tcW w:w="4512" w:type="dxa"/>
          </w:tcPr>
          <w:p w:rsidR="00EF2277" w:rsidRDefault="00EF2277" w:rsidP="00EB7396">
            <w:pPr>
              <w:pStyle w:val="TableParagraph"/>
              <w:spacing w:line="302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1,2,3,4,5 –</w:t>
            </w:r>
          </w:p>
        </w:tc>
        <w:tc>
          <w:tcPr>
            <w:tcW w:w="5245" w:type="dxa"/>
          </w:tcPr>
          <w:p w:rsidR="00EF2277" w:rsidRDefault="00EF2277" w:rsidP="00EB7396">
            <w:pPr>
              <w:pStyle w:val="TableParagraph"/>
              <w:spacing w:line="302" w:lineRule="exact"/>
              <w:ind w:left="47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приподнимаемся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носках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F2277" w:rsidTr="00EB7396">
        <w:trPr>
          <w:trHeight w:val="960"/>
        </w:trPr>
        <w:tc>
          <w:tcPr>
            <w:tcW w:w="4512" w:type="dxa"/>
          </w:tcPr>
          <w:p w:rsidR="00EF2277" w:rsidRPr="00EF2277" w:rsidRDefault="00EF2277" w:rsidP="00EB7396">
            <w:pPr>
              <w:pStyle w:val="TableParagraph"/>
              <w:spacing w:line="316" w:lineRule="exact"/>
              <w:ind w:left="200"/>
              <w:rPr>
                <w:i/>
                <w:sz w:val="28"/>
                <w:lang w:val="ru-RU"/>
              </w:rPr>
            </w:pPr>
            <w:r w:rsidRPr="00EF2277">
              <w:rPr>
                <w:i/>
                <w:sz w:val="28"/>
                <w:lang w:val="ru-RU"/>
              </w:rPr>
              <w:t>Стали ноги вытирать</w:t>
            </w:r>
            <w:r w:rsidRPr="00EF2277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EF2277">
              <w:rPr>
                <w:i/>
                <w:sz w:val="28"/>
                <w:lang w:val="ru-RU"/>
              </w:rPr>
              <w:t>–</w:t>
            </w:r>
          </w:p>
          <w:p w:rsidR="00EF2277" w:rsidRPr="00EF2277" w:rsidRDefault="00EF2277" w:rsidP="00EB7396">
            <w:pPr>
              <w:pStyle w:val="TableParagraph"/>
              <w:spacing w:before="4" w:line="322" w:lineRule="exact"/>
              <w:ind w:left="200" w:right="456"/>
              <w:rPr>
                <w:i/>
                <w:sz w:val="28"/>
                <w:lang w:val="ru-RU"/>
              </w:rPr>
            </w:pPr>
            <w:r w:rsidRPr="00EF2277">
              <w:rPr>
                <w:i/>
                <w:sz w:val="28"/>
                <w:lang w:val="ru-RU"/>
              </w:rPr>
              <w:t>Кто платочком, кто тряпицей, Кто дырявой рукавицей.</w:t>
            </w:r>
          </w:p>
        </w:tc>
        <w:tc>
          <w:tcPr>
            <w:tcW w:w="5245" w:type="dxa"/>
          </w:tcPr>
          <w:p w:rsidR="00EF2277" w:rsidRPr="00EF2277" w:rsidRDefault="00EF2277" w:rsidP="00EB7396">
            <w:pPr>
              <w:pStyle w:val="TableParagraph"/>
              <w:tabs>
                <w:tab w:val="left" w:pos="1766"/>
                <w:tab w:val="left" w:pos="2856"/>
                <w:tab w:val="left" w:pos="3934"/>
                <w:tab w:val="left" w:pos="4905"/>
              </w:tabs>
              <w:spacing w:line="316" w:lineRule="exact"/>
              <w:ind w:left="474"/>
              <w:rPr>
                <w:sz w:val="28"/>
                <w:lang w:val="ru-RU"/>
              </w:rPr>
            </w:pPr>
            <w:proofErr w:type="gramStart"/>
            <w:r w:rsidRPr="00EF2277">
              <w:rPr>
                <w:sz w:val="28"/>
                <w:lang w:val="ru-RU"/>
              </w:rPr>
              <w:t>(средней</w:t>
            </w:r>
            <w:r w:rsidRPr="00EF2277">
              <w:rPr>
                <w:sz w:val="28"/>
                <w:lang w:val="ru-RU"/>
              </w:rPr>
              <w:tab/>
              <w:t>частью</w:t>
            </w:r>
            <w:r w:rsidRPr="00EF2277">
              <w:rPr>
                <w:sz w:val="28"/>
                <w:lang w:val="ru-RU"/>
              </w:rPr>
              <w:tab/>
              <w:t>правой</w:t>
            </w:r>
            <w:r w:rsidRPr="00EF2277">
              <w:rPr>
                <w:sz w:val="28"/>
                <w:lang w:val="ru-RU"/>
              </w:rPr>
              <w:tab/>
              <w:t>стопы</w:t>
            </w:r>
            <w:r w:rsidRPr="00EF2277">
              <w:rPr>
                <w:sz w:val="28"/>
                <w:lang w:val="ru-RU"/>
              </w:rPr>
              <w:tab/>
              <w:t>–</w:t>
            </w:r>
            <w:proofErr w:type="gramEnd"/>
          </w:p>
          <w:p w:rsidR="00EF2277" w:rsidRPr="00EF2277" w:rsidRDefault="00EF2277" w:rsidP="00EB7396">
            <w:pPr>
              <w:pStyle w:val="TableParagraph"/>
              <w:tabs>
                <w:tab w:val="left" w:pos="1864"/>
                <w:tab w:val="left" w:pos="2475"/>
                <w:tab w:val="left" w:pos="4250"/>
              </w:tabs>
              <w:spacing w:before="4" w:line="322" w:lineRule="exact"/>
              <w:ind w:left="474" w:right="197"/>
              <w:rPr>
                <w:sz w:val="28"/>
                <w:lang w:val="ru-RU"/>
              </w:rPr>
            </w:pPr>
            <w:r w:rsidRPr="00EF2277">
              <w:rPr>
                <w:sz w:val="28"/>
                <w:lang w:val="ru-RU"/>
              </w:rPr>
              <w:t>подошвы</w:t>
            </w:r>
            <w:r w:rsidRPr="00EF2277">
              <w:rPr>
                <w:sz w:val="28"/>
                <w:lang w:val="ru-RU"/>
              </w:rPr>
              <w:tab/>
              <w:t>бы</w:t>
            </w:r>
            <w:r w:rsidRPr="00EF2277">
              <w:rPr>
                <w:sz w:val="28"/>
                <w:lang w:val="ru-RU"/>
              </w:rPr>
              <w:tab/>
              <w:t>обхватывает</w:t>
            </w:r>
            <w:r w:rsidRPr="00EF2277">
              <w:rPr>
                <w:sz w:val="28"/>
                <w:lang w:val="ru-RU"/>
              </w:rPr>
              <w:tab/>
            </w:r>
            <w:r w:rsidRPr="00EF2277">
              <w:rPr>
                <w:spacing w:val="-4"/>
                <w:sz w:val="28"/>
                <w:lang w:val="ru-RU"/>
              </w:rPr>
              <w:t xml:space="preserve">голень </w:t>
            </w:r>
            <w:r w:rsidRPr="00EF2277">
              <w:rPr>
                <w:sz w:val="28"/>
                <w:lang w:val="ru-RU"/>
              </w:rPr>
              <w:t>левой ноги</w:t>
            </w:r>
            <w:r w:rsidRPr="00EF2277">
              <w:rPr>
                <w:spacing w:val="-3"/>
                <w:sz w:val="28"/>
                <w:lang w:val="ru-RU"/>
              </w:rPr>
              <w:t xml:space="preserve"> </w:t>
            </w:r>
            <w:r w:rsidRPr="00EF2277">
              <w:rPr>
                <w:sz w:val="28"/>
                <w:lang w:val="ru-RU"/>
              </w:rPr>
              <w:t>5–8раз)</w:t>
            </w:r>
          </w:p>
        </w:tc>
      </w:tr>
    </w:tbl>
    <w:p w:rsidR="00EF2277" w:rsidRDefault="00EF2277" w:rsidP="00EF2277">
      <w:pPr>
        <w:pStyle w:val="a3"/>
        <w:spacing w:before="10"/>
        <w:rPr>
          <w:b/>
          <w:sz w:val="27"/>
        </w:rPr>
      </w:pPr>
    </w:p>
    <w:p w:rsidR="00EF2277" w:rsidRDefault="00EF2277" w:rsidP="00EF2277">
      <w:pPr>
        <w:ind w:left="302"/>
        <w:rPr>
          <w:sz w:val="28"/>
        </w:rPr>
      </w:pPr>
      <w:r>
        <w:rPr>
          <w:b/>
          <w:sz w:val="28"/>
        </w:rPr>
        <w:t xml:space="preserve">«Гуси-гуси» </w:t>
      </w:r>
      <w:r>
        <w:rPr>
          <w:sz w:val="28"/>
        </w:rPr>
        <w:t xml:space="preserve">(ходьба в </w:t>
      </w:r>
      <w:proofErr w:type="spellStart"/>
      <w:r>
        <w:rPr>
          <w:sz w:val="28"/>
        </w:rPr>
        <w:t>полуприсяди</w:t>
      </w:r>
      <w:proofErr w:type="spellEnd"/>
      <w:r>
        <w:rPr>
          <w:sz w:val="28"/>
        </w:rPr>
        <w:t>).</w:t>
      </w:r>
    </w:p>
    <w:p w:rsidR="00EF2277" w:rsidRDefault="00EF2277" w:rsidP="00EF2277">
      <w:pPr>
        <w:pStyle w:val="a3"/>
        <w:spacing w:before="7"/>
      </w:pPr>
    </w:p>
    <w:p w:rsidR="00EF2277" w:rsidRDefault="00EF2277" w:rsidP="00EF2277">
      <w:pPr>
        <w:pStyle w:val="Heading2"/>
        <w:ind w:left="302" w:right="3230"/>
        <w:sectPr w:rsidR="00EF2277">
          <w:pgSz w:w="11910" w:h="16840"/>
          <w:pgMar w:top="1040" w:right="540" w:bottom="1260" w:left="1400" w:header="0" w:footer="1065" w:gutter="0"/>
          <w:cols w:space="720"/>
        </w:sectPr>
      </w:pPr>
      <w:r>
        <w:t>Несколько минут походить на носках и на пятках. Походить на наружном и внутреннем крае стоп</w:t>
      </w:r>
    </w:p>
    <w:p w:rsidR="000357CD" w:rsidRDefault="000357CD" w:rsidP="00EF2277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E71"/>
    <w:multiLevelType w:val="hybridMultilevel"/>
    <w:tmpl w:val="F014E8E2"/>
    <w:lvl w:ilvl="0" w:tplc="E3D287C6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082DBA">
      <w:numFmt w:val="bullet"/>
      <w:lvlText w:val="•"/>
      <w:lvlJc w:val="left"/>
      <w:pPr>
        <w:ind w:left="1266" w:hanging="708"/>
      </w:pPr>
      <w:rPr>
        <w:rFonts w:hint="default"/>
        <w:lang w:val="ru-RU" w:eastAsia="ru-RU" w:bidi="ru-RU"/>
      </w:rPr>
    </w:lvl>
    <w:lvl w:ilvl="2" w:tplc="BB70263C">
      <w:numFmt w:val="bullet"/>
      <w:lvlText w:val="•"/>
      <w:lvlJc w:val="left"/>
      <w:pPr>
        <w:ind w:left="2233" w:hanging="708"/>
      </w:pPr>
      <w:rPr>
        <w:rFonts w:hint="default"/>
        <w:lang w:val="ru-RU" w:eastAsia="ru-RU" w:bidi="ru-RU"/>
      </w:rPr>
    </w:lvl>
    <w:lvl w:ilvl="3" w:tplc="256C1946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4" w:tplc="EF5E951A">
      <w:numFmt w:val="bullet"/>
      <w:lvlText w:val="•"/>
      <w:lvlJc w:val="left"/>
      <w:pPr>
        <w:ind w:left="4166" w:hanging="708"/>
      </w:pPr>
      <w:rPr>
        <w:rFonts w:hint="default"/>
        <w:lang w:val="ru-RU" w:eastAsia="ru-RU" w:bidi="ru-RU"/>
      </w:rPr>
    </w:lvl>
    <w:lvl w:ilvl="5" w:tplc="9F6EA4EE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 w:tplc="F0521220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 w:tplc="BE72AC2C">
      <w:numFmt w:val="bullet"/>
      <w:lvlText w:val="•"/>
      <w:lvlJc w:val="left"/>
      <w:pPr>
        <w:ind w:left="7066" w:hanging="708"/>
      </w:pPr>
      <w:rPr>
        <w:rFonts w:hint="default"/>
        <w:lang w:val="ru-RU" w:eastAsia="ru-RU" w:bidi="ru-RU"/>
      </w:rPr>
    </w:lvl>
    <w:lvl w:ilvl="8" w:tplc="900A3C8C">
      <w:numFmt w:val="bullet"/>
      <w:lvlText w:val="•"/>
      <w:lvlJc w:val="left"/>
      <w:pPr>
        <w:ind w:left="8033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77"/>
    <w:rsid w:val="000357CD"/>
    <w:rsid w:val="00195763"/>
    <w:rsid w:val="008E3C30"/>
    <w:rsid w:val="00EE5BB3"/>
    <w:rsid w:val="00E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27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27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EF2277"/>
    <w:pPr>
      <w:ind w:left="9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F2277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EF2277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2021-02-11T09:58:00Z</dcterms:created>
  <dcterms:modified xsi:type="dcterms:W3CDTF">2021-02-11T09:59:00Z</dcterms:modified>
</cp:coreProperties>
</file>