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9F55F9" w:rsidRPr="009F55F9" w:rsidTr="00F401A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55F9" w:rsidRPr="00814D7B" w:rsidRDefault="009F55F9" w:rsidP="00F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9F55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5CA6C6D6" wp14:editId="0526EBD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43075" cy="1581150"/>
                  <wp:effectExtent l="0" t="0" r="9525" b="0"/>
                  <wp:wrapSquare wrapText="bothSides"/>
                  <wp:docPr id="1" name="Рисунок 1" descr="http://skazka-buzuluk.ucoz.ru/konsultazii/schko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kazka-buzuluk.ucoz.ru/konsultazii/schko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5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</w:t>
            </w:r>
            <w:r w:rsidRPr="00814D7B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Скоро в школу мы пойдем!?</w:t>
            </w:r>
          </w:p>
          <w:p w:rsidR="009F55F9" w:rsidRDefault="009F55F9" w:rsidP="00F401A8">
            <w:pPr>
              <w:spacing w:after="0" w:line="360" w:lineRule="auto"/>
              <w:ind w:firstLine="55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F55F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 </w:t>
            </w:r>
          </w:p>
          <w:p w:rsidR="009F55F9" w:rsidRPr="00814D7B" w:rsidRDefault="009F55F9" w:rsidP="00F401A8">
            <w:pPr>
              <w:spacing w:after="0" w:line="360" w:lineRule="auto"/>
              <w:ind w:firstLine="55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814D7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  <w:t>Когда речь идет о психологической готовности к школе, предполагают и интеллектуальную, эмоционально-этическую, волевую и мотивационную подготовленность ребенка. Конкретное содержание каждого из этих компонентов не является стабильным, оно изменяется, обогащается.</w:t>
            </w:r>
          </w:p>
          <w:p w:rsidR="009F55F9" w:rsidRPr="00814D7B" w:rsidRDefault="009F55F9" w:rsidP="00F401A8">
            <w:pPr>
              <w:spacing w:after="0" w:line="360" w:lineRule="auto"/>
              <w:ind w:firstLine="55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814D7B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>ВООБРАЖЕНИЕ ВАЖНЕЕ, ЧЕМ ЗНАНИЯ.</w:t>
            </w:r>
          </w:p>
          <w:p w:rsidR="009F55F9" w:rsidRPr="00814D7B" w:rsidRDefault="009F55F9" w:rsidP="009F55F9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814D7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  <w:t>Чрезмерное внимание к формальному интеллекту в раннем и дошкольном возрасте препятствует развитию воображения, которое, является генетически исходным по отношению к мышлению и, тем самым, служит наиболее важным показателем уровня личностного созревания. И очень важно, чтобы и педагоги, и родители ориентировались на «зону ближайшего развития» ребенка, то есть на то, что ребенок сначала может сделать лишь с помощью взрослого, а затем – самостоятельно.</w:t>
            </w:r>
          </w:p>
          <w:p w:rsidR="009F55F9" w:rsidRPr="00814D7B" w:rsidRDefault="009F55F9" w:rsidP="00F401A8">
            <w:pPr>
              <w:spacing w:after="0" w:line="360" w:lineRule="auto"/>
              <w:ind w:firstLine="55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814D7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  <w:t> </w:t>
            </w:r>
            <w:r w:rsidRPr="00814D7B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>УЧИТЬ БЕЗ ПРИНУЖДЕНИЯ</w:t>
            </w:r>
          </w:p>
          <w:p w:rsidR="009F55F9" w:rsidRPr="00814D7B" w:rsidRDefault="009F55F9" w:rsidP="009F55F9">
            <w:pPr>
              <w:spacing w:after="0" w:line="360" w:lineRule="auto"/>
              <w:ind w:firstLine="55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</w:pPr>
            <w:r w:rsidRPr="00814D7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  <w:t xml:space="preserve">Следует стремиться к тому, чтобы задания, предлагаемые ребенку, были занимательными, интересными. Формируя определенные интеллектуальные качества, умения, нужно создавать условия, позволяющие детям </w:t>
            </w:r>
          </w:p>
          <w:p w:rsidR="009F55F9" w:rsidRPr="00814D7B" w:rsidRDefault="009F55F9" w:rsidP="00F401A8">
            <w:pPr>
              <w:spacing w:after="0" w:line="360" w:lineRule="auto"/>
              <w:ind w:firstLine="55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814D7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  <w:t xml:space="preserve">Секрет интереса к учебе не столько в занимательности, – ведь редко кому из педагогов удается каждый раз придумывать что-то необыкновенное,  – сколько в успехах детей, в их ощущении своего роста, движения вперед. Вчера он не понимал, сегодня – понял! </w:t>
            </w:r>
            <w:r w:rsidRPr="00814D7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  <w:lastRenderedPageBreak/>
              <w:t>Вчера не умел, сегодня – научился! Найти возможность похвалить, поддержать ребенка – это первое условие обеспечения успеха. Только успех учит ребенка быть целеустремленным.</w:t>
            </w:r>
          </w:p>
          <w:p w:rsidR="009F55F9" w:rsidRPr="00814D7B" w:rsidRDefault="009F55F9" w:rsidP="00F401A8">
            <w:pPr>
              <w:spacing w:after="0" w:line="360" w:lineRule="auto"/>
              <w:ind w:firstLine="66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814D7B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> ВОЛЕВОЕ УСИЛИЕ</w:t>
            </w:r>
          </w:p>
          <w:p w:rsidR="009F55F9" w:rsidRPr="00814D7B" w:rsidRDefault="009F55F9" w:rsidP="00F401A8">
            <w:pPr>
              <w:spacing w:after="0" w:line="360" w:lineRule="auto"/>
              <w:ind w:firstLine="66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814D7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  <w:t xml:space="preserve">Правильно организовать свою деятельность, до биться успеха в ней намного легче оказывается школьникам, у которых достаточно </w:t>
            </w:r>
            <w:proofErr w:type="gramStart"/>
            <w:r w:rsidRPr="00814D7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  <w:t>развиты</w:t>
            </w:r>
            <w:proofErr w:type="gramEnd"/>
            <w:r w:rsidRPr="00814D7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  <w:t xml:space="preserve"> самостоятельность, настойчивость, умение доводить начатое дело до конца. </w:t>
            </w:r>
          </w:p>
          <w:p w:rsidR="009F55F9" w:rsidRPr="00814D7B" w:rsidRDefault="009F55F9" w:rsidP="00F401A8">
            <w:pPr>
              <w:spacing w:after="0" w:line="360" w:lineRule="auto"/>
              <w:ind w:firstLine="55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814D7B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> ЧТО ТАКОЕ «ХОРОШО» И ЧТО ТАКОЕ «ПЛОХО»</w:t>
            </w:r>
          </w:p>
          <w:p w:rsidR="009F55F9" w:rsidRPr="00814D7B" w:rsidRDefault="009F55F9" w:rsidP="00F401A8">
            <w:pPr>
              <w:spacing w:after="0" w:line="360" w:lineRule="auto"/>
              <w:ind w:firstLine="55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814D7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  <w:t>Для полнокровной жизни ребенка в школе имеет огромное значение и то, с какими нравственными чувствами он придет в школу. Устойчивые чувства становятся мотивом поведения в этом возрасте. Формированию эмоционально-волевых черт способствует активное усвоение и дифференцирование в дошкольные годы понятий «хорошо» и «плохо», элементарных норм поведения, которыми они начинают пользоваться как своеобразными эталонами, мерками при оценке поступков окружающих, литературных персонажей и своих собственных.</w:t>
            </w:r>
          </w:p>
          <w:p w:rsidR="009F55F9" w:rsidRPr="009F55F9" w:rsidRDefault="009F55F9" w:rsidP="00F401A8">
            <w:pPr>
              <w:spacing w:after="0" w:line="360" w:lineRule="auto"/>
              <w:ind w:firstLine="55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814D7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  <w:t>Направленность личности может быть разной – от крайне эгоистической до высоконравственной, что проявляется и в характере отношений детей к сверстникам, взрослым, в их рисунках, играх, мечтах и желаниях.</w:t>
            </w:r>
            <w:proofErr w:type="gramEnd"/>
          </w:p>
        </w:tc>
      </w:tr>
    </w:tbl>
    <w:p w:rsidR="0044633E" w:rsidRPr="009F55F9" w:rsidRDefault="00052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Составила педагог-психолог Тимофеева М.В. на основе материалов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4633E" w:rsidRPr="009F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145EE"/>
    <w:multiLevelType w:val="multilevel"/>
    <w:tmpl w:val="DB34D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F9"/>
    <w:rsid w:val="00052212"/>
    <w:rsid w:val="0044633E"/>
    <w:rsid w:val="00493515"/>
    <w:rsid w:val="00814D7B"/>
    <w:rsid w:val="009F55F9"/>
    <w:rsid w:val="00A7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Машка</dc:creator>
  <cp:lastModifiedBy>Маша</cp:lastModifiedBy>
  <cp:revision>2</cp:revision>
  <dcterms:created xsi:type="dcterms:W3CDTF">2015-08-12T06:22:00Z</dcterms:created>
  <dcterms:modified xsi:type="dcterms:W3CDTF">2020-05-19T09:30:00Z</dcterms:modified>
</cp:coreProperties>
</file>