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FB2" w:rsidRPr="00861357" w:rsidRDefault="00B25324" w:rsidP="0086135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1357">
        <w:rPr>
          <w:rFonts w:ascii="Times New Roman" w:hAnsi="Times New Roman" w:cs="Times New Roman"/>
          <w:b/>
          <w:sz w:val="32"/>
          <w:szCs w:val="32"/>
        </w:rPr>
        <w:t>Театрализованные игры</w:t>
      </w:r>
    </w:p>
    <w:p w:rsidR="00861357" w:rsidRPr="00861357" w:rsidRDefault="00861357" w:rsidP="0086135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5324" w:rsidRPr="00861357" w:rsidRDefault="00B25324" w:rsidP="008613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1357">
        <w:rPr>
          <w:rFonts w:ascii="Times New Roman" w:hAnsi="Times New Roman" w:cs="Times New Roman"/>
          <w:b/>
          <w:i/>
          <w:sz w:val="28"/>
          <w:szCs w:val="28"/>
        </w:rPr>
        <w:t>Театрализованная игра</w:t>
      </w:r>
      <w:r w:rsidRPr="00861357">
        <w:rPr>
          <w:rFonts w:ascii="Times New Roman" w:hAnsi="Times New Roman" w:cs="Times New Roman"/>
          <w:sz w:val="28"/>
          <w:szCs w:val="28"/>
        </w:rPr>
        <w:t xml:space="preserve"> – это эффективное средство социализации дошкольника в процессе осмысления им нравственного подтекста литературного или фольклорного произведения и участия в игре, которая имеет коллективный характер, что и создает благоприятные условия для развития чувства партнерства и освоения способов позитивного взаимодействия. В театрализованной игре осуществляется эмоциональное развитие: дети знакомятся с чувствами, настроениями героев, осваивают способы их внешнего выражения, осознают причины того или иного настроя, и речевое развитие: совершенствование диалогов и монологов, освоение выразительности речи. Наконец, театрализованная игра является средством самовыражения и самореализации ребенка.</w:t>
      </w:r>
    </w:p>
    <w:p w:rsidR="003C391D" w:rsidRPr="00861357" w:rsidRDefault="003C391D" w:rsidP="008613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391D" w:rsidRPr="00861357" w:rsidRDefault="003C391D" w:rsidP="008613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1357">
        <w:rPr>
          <w:rFonts w:ascii="Times New Roman" w:hAnsi="Times New Roman" w:cs="Times New Roman"/>
          <w:sz w:val="28"/>
          <w:szCs w:val="28"/>
        </w:rPr>
        <w:t xml:space="preserve">Характерными особенностями театрализованных игр являются литературная или фольклорная основа </w:t>
      </w:r>
      <w:r w:rsidR="00E7716B" w:rsidRPr="00861357">
        <w:rPr>
          <w:rFonts w:ascii="Times New Roman" w:hAnsi="Times New Roman" w:cs="Times New Roman"/>
          <w:sz w:val="28"/>
          <w:szCs w:val="28"/>
        </w:rPr>
        <w:t>их содержания и наличие зрителей</w:t>
      </w:r>
      <w:r w:rsidRPr="00861357">
        <w:rPr>
          <w:rFonts w:ascii="Times New Roman" w:hAnsi="Times New Roman" w:cs="Times New Roman"/>
          <w:sz w:val="28"/>
          <w:szCs w:val="28"/>
        </w:rPr>
        <w:t xml:space="preserve">. Их можно разделить на две основные группы: драматизации </w:t>
      </w:r>
      <w:r w:rsidRPr="00861357">
        <w:rPr>
          <w:rFonts w:ascii="Times New Roman" w:hAnsi="Times New Roman" w:cs="Times New Roman"/>
          <w:sz w:val="28"/>
          <w:szCs w:val="28"/>
        </w:rPr>
        <w:t>и режиссерские.</w:t>
      </w:r>
    </w:p>
    <w:p w:rsidR="003C391D" w:rsidRPr="00861357" w:rsidRDefault="003C391D" w:rsidP="008613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391D" w:rsidRDefault="003C391D" w:rsidP="008613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1357">
        <w:rPr>
          <w:rFonts w:ascii="Times New Roman" w:hAnsi="Times New Roman" w:cs="Times New Roman"/>
          <w:sz w:val="28"/>
          <w:szCs w:val="28"/>
        </w:rPr>
        <w:t xml:space="preserve">В </w:t>
      </w:r>
      <w:r w:rsidRPr="00861357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играх-драматизациях</w:t>
      </w:r>
      <w:r w:rsidRPr="00861357">
        <w:rPr>
          <w:rFonts w:ascii="Times New Roman" w:hAnsi="Times New Roman" w:cs="Times New Roman"/>
          <w:sz w:val="28"/>
          <w:szCs w:val="28"/>
        </w:rPr>
        <w:t xml:space="preserve"> ребенок, исполняя роль в качестве "артиста", самостоятельно создает образ с помощью комплекса средств вербальной и невербальной выразительности. Видами драматизации являются игры-имитации образов животных, людей, литературных персонажей; ролевые диалоги на основе текста; инсценировки произведений; постановки спектаклей по произведениям; игры-импровизации с разыгрыванием сюжета без предварительной подготовки.</w:t>
      </w:r>
    </w:p>
    <w:p w:rsidR="00861357" w:rsidRPr="00861357" w:rsidRDefault="00861357" w:rsidP="008613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7716B" w:rsidRPr="00861357" w:rsidRDefault="00EC4895" w:rsidP="00861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3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FD50FA" wp14:editId="66187929">
            <wp:extent cx="2774224" cy="20781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139340516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41" cy="208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1357">
        <w:rPr>
          <w:rFonts w:ascii="Times New Roman" w:hAnsi="Times New Roman" w:cs="Times New Roman"/>
          <w:sz w:val="28"/>
          <w:szCs w:val="28"/>
        </w:rPr>
        <w:t xml:space="preserve">       </w:t>
      </w:r>
      <w:r w:rsidRPr="008613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ECFAC7" wp14:editId="455D78D0">
            <wp:extent cx="2770909" cy="20781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i-v-shapochkah-geroev-razygryvayut-skazku-repka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377" cy="208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16B" w:rsidRPr="00861357" w:rsidRDefault="00E7716B" w:rsidP="008613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391D" w:rsidRPr="00861357" w:rsidRDefault="003C391D" w:rsidP="008613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1357">
        <w:rPr>
          <w:rFonts w:ascii="Times New Roman" w:hAnsi="Times New Roman" w:cs="Times New Roman"/>
          <w:sz w:val="28"/>
          <w:szCs w:val="28"/>
        </w:rPr>
        <w:t xml:space="preserve">В </w:t>
      </w:r>
      <w:r w:rsidRPr="00861357">
        <w:rPr>
          <w:rFonts w:ascii="Times New Roman" w:hAnsi="Times New Roman" w:cs="Times New Roman"/>
          <w:b/>
          <w:i/>
          <w:sz w:val="28"/>
          <w:szCs w:val="28"/>
          <w:u w:val="single"/>
        </w:rPr>
        <w:t>режиссерской игре</w:t>
      </w:r>
      <w:r w:rsidRPr="00861357">
        <w:rPr>
          <w:rFonts w:ascii="Times New Roman" w:hAnsi="Times New Roman" w:cs="Times New Roman"/>
          <w:sz w:val="28"/>
          <w:szCs w:val="28"/>
        </w:rPr>
        <w:t xml:space="preserve"> "артистами" являются игрушки или их заместители, а ребенок, организуя деятельность как "сценарист и режиссер" управляет "артистами". "Озвучивая" героев и комментируя сюжет, он использует разные средства вербальной выразительности. Виды режиссерских игр определяются в соотв</w:t>
      </w:r>
      <w:r w:rsidR="00325463" w:rsidRPr="00861357">
        <w:rPr>
          <w:rFonts w:ascii="Times New Roman" w:hAnsi="Times New Roman" w:cs="Times New Roman"/>
          <w:sz w:val="28"/>
          <w:szCs w:val="28"/>
        </w:rPr>
        <w:t>етствии с разнообразием театров</w:t>
      </w:r>
      <w:r w:rsidRPr="00861357">
        <w:rPr>
          <w:rFonts w:ascii="Times New Roman" w:hAnsi="Times New Roman" w:cs="Times New Roman"/>
          <w:sz w:val="28"/>
          <w:szCs w:val="28"/>
        </w:rPr>
        <w:t>: настольный, плоскостной и объемный, кукольный (бибабо, пальчиковый, марионеток) и т.д.</w:t>
      </w:r>
    </w:p>
    <w:p w:rsidR="00325463" w:rsidRPr="00861357" w:rsidRDefault="00325463" w:rsidP="008613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7716B" w:rsidRPr="00861357" w:rsidRDefault="00EC4895" w:rsidP="0086135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61357"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lastRenderedPageBreak/>
        <w:drawing>
          <wp:inline distT="0" distB="0" distL="0" distR="0" wp14:anchorId="2DF09935" wp14:editId="02325156">
            <wp:extent cx="3051958" cy="18313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9_1353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938" cy="184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463" w:rsidRPr="00861357"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drawing>
          <wp:inline distT="0" distB="0" distL="0" distR="0" wp14:anchorId="5F6703DE" wp14:editId="0E0C3B43">
            <wp:extent cx="2422566" cy="182999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132062-141664476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167" cy="183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1357"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drawing>
          <wp:inline distT="0" distB="0" distL="0" distR="0" wp14:anchorId="064A3B21" wp14:editId="68CB26E5">
            <wp:extent cx="3051958" cy="18374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alizovannye-igry-v-detskom-sadu-3-850x567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1" t="11405" r="8399" b="16657"/>
                    <a:stretch/>
                  </pic:blipFill>
                  <pic:spPr bwMode="auto">
                    <a:xfrm>
                      <a:off x="0" y="0"/>
                      <a:ext cx="3053327" cy="1838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1357"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drawing>
          <wp:inline distT="0" distB="0" distL="0" distR="0" wp14:anchorId="54A00B16" wp14:editId="1AD63A6A">
            <wp:extent cx="2905571" cy="1828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913ddaf69dc9f039076a66c05910a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228" cy="183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1357"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drawing>
          <wp:inline distT="0" distB="0" distL="0" distR="0" wp14:anchorId="278BABCF" wp14:editId="344AD9A0">
            <wp:extent cx="3016332" cy="201996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1546af15e46e75503c62a86814039f.jp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790" cy="202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2A95" w:rsidRPr="0086135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</w:t>
      </w:r>
      <w:r w:rsidR="003A2A95" w:rsidRPr="00861357"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drawing>
          <wp:inline distT="0" distB="0" distL="0" distR="0" wp14:anchorId="368B9628" wp14:editId="240C5DDD">
            <wp:extent cx="2678561" cy="205443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6" t="8421" r="42323" b="36135"/>
                    <a:stretch/>
                  </pic:blipFill>
                  <pic:spPr bwMode="auto">
                    <a:xfrm>
                      <a:off x="0" y="0"/>
                      <a:ext cx="2678494" cy="2054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A95" w:rsidRPr="00861357" w:rsidRDefault="00325463" w:rsidP="0086135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61357"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drawing>
          <wp:inline distT="0" distB="0" distL="0" distR="0" wp14:anchorId="0979BF41" wp14:editId="1EAADD88">
            <wp:extent cx="2940407" cy="199505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787569-148533570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088" cy="199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135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</w:t>
      </w:r>
      <w:r w:rsidRPr="00861357"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drawing>
          <wp:inline distT="0" distB="0" distL="0" distR="0" wp14:anchorId="1C0177BC" wp14:editId="7F5B2C27">
            <wp:extent cx="2968831" cy="197922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85733-142117326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702" cy="198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2DB" w:rsidRDefault="006D42DB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br w:type="page"/>
      </w:r>
    </w:p>
    <w:p w:rsidR="00861357" w:rsidRPr="006D42DB" w:rsidRDefault="00861357" w:rsidP="006D42DB">
      <w:pPr>
        <w:pStyle w:val="a8"/>
        <w:shd w:val="clear" w:color="auto" w:fill="FFFFFF"/>
        <w:spacing w:before="0" w:beforeAutospacing="0" w:after="0" w:afterAutospacing="0"/>
        <w:ind w:firstLine="567"/>
        <w:rPr>
          <w:b/>
          <w:bCs/>
          <w:i/>
          <w:color w:val="FF0000"/>
          <w:sz w:val="28"/>
          <w:szCs w:val="28"/>
        </w:rPr>
      </w:pPr>
      <w:r w:rsidRPr="006D42DB">
        <w:rPr>
          <w:b/>
          <w:bCs/>
          <w:i/>
          <w:color w:val="FF0000"/>
          <w:sz w:val="28"/>
          <w:szCs w:val="28"/>
        </w:rPr>
        <w:lastRenderedPageBreak/>
        <w:t>Цели, задачи и содержание работы с детьм</w:t>
      </w:r>
      <w:r w:rsidRPr="006D42DB">
        <w:rPr>
          <w:b/>
          <w:bCs/>
          <w:i/>
          <w:color w:val="FF0000"/>
          <w:sz w:val="28"/>
          <w:szCs w:val="28"/>
        </w:rPr>
        <w:t>и младшего дошкольного возраста (3-4 года)</w:t>
      </w:r>
      <w:r w:rsidR="006D42DB">
        <w:rPr>
          <w:b/>
          <w:bCs/>
          <w:i/>
          <w:color w:val="FF0000"/>
          <w:sz w:val="28"/>
          <w:szCs w:val="28"/>
        </w:rPr>
        <w:t>.</w:t>
      </w:r>
    </w:p>
    <w:p w:rsidR="00861357" w:rsidRPr="006D42DB" w:rsidRDefault="00861357" w:rsidP="006D42DB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D42DB">
        <w:rPr>
          <w:i/>
          <w:iCs/>
          <w:color w:val="000000"/>
          <w:sz w:val="28"/>
          <w:szCs w:val="28"/>
        </w:rPr>
        <w:t>Основные направления развития театрализованной игры</w:t>
      </w:r>
      <w:r w:rsidRPr="006D42DB">
        <w:rPr>
          <w:color w:val="000000"/>
          <w:sz w:val="28"/>
          <w:szCs w:val="28"/>
        </w:rPr>
        <w:t> </w:t>
      </w:r>
      <w:r w:rsidR="006D42DB">
        <w:rPr>
          <w:color w:val="000000"/>
          <w:sz w:val="28"/>
          <w:szCs w:val="28"/>
        </w:rPr>
        <w:t xml:space="preserve"> </w:t>
      </w:r>
      <w:r w:rsidRPr="006D42DB">
        <w:rPr>
          <w:color w:val="000000"/>
          <w:sz w:val="28"/>
          <w:szCs w:val="28"/>
        </w:rPr>
        <w:t>состоят в постепенном переходе ребенка от наблюдения театрализованной постановки взрослого к самостоятельной игровой деятельности; от индивидуальной игры и "игры рядом" к игре в группе из трех - пяти сверстников, исполняющих роли; от имитации действий фольклорных и литературных персонажей к имитации действий в сочетании с передачей основных эмоций героя и освоению роли как созданию простого "типичного" образа в игре-драматизации.</w:t>
      </w:r>
    </w:p>
    <w:p w:rsidR="00861357" w:rsidRPr="006D42DB" w:rsidRDefault="00861357" w:rsidP="006D42DB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861357" w:rsidRPr="008C0725" w:rsidRDefault="008C0725" w:rsidP="006D42DB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i/>
          <w:color w:val="FF0000"/>
          <w:sz w:val="28"/>
          <w:szCs w:val="28"/>
        </w:rPr>
      </w:pPr>
      <w:r w:rsidRPr="008C0725">
        <w:rPr>
          <w:b/>
          <w:bCs/>
          <w:i/>
          <w:color w:val="FF0000"/>
          <w:sz w:val="28"/>
          <w:szCs w:val="28"/>
        </w:rPr>
        <w:t>Задачи и содержание работы</w:t>
      </w:r>
    </w:p>
    <w:p w:rsidR="00861357" w:rsidRPr="006D42DB" w:rsidRDefault="00861357" w:rsidP="006D42DB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D42DB">
        <w:rPr>
          <w:color w:val="000000"/>
          <w:sz w:val="28"/>
          <w:szCs w:val="28"/>
        </w:rPr>
        <w:t xml:space="preserve">Прежде </w:t>
      </w:r>
      <w:proofErr w:type="gramStart"/>
      <w:r w:rsidRPr="006D42DB">
        <w:rPr>
          <w:color w:val="000000"/>
          <w:sz w:val="28"/>
          <w:szCs w:val="28"/>
        </w:rPr>
        <w:t>всего</w:t>
      </w:r>
      <w:proofErr w:type="gramEnd"/>
      <w:r w:rsidRPr="006D42DB">
        <w:rPr>
          <w:color w:val="000000"/>
          <w:sz w:val="28"/>
          <w:szCs w:val="28"/>
        </w:rPr>
        <w:t xml:space="preserve"> необходимо формировать интерес к театрализованным играм, складывающийся в процессе просмотра небольших кукольных спектаклей, которые показывает </w:t>
      </w:r>
      <w:r w:rsidR="006D42DB">
        <w:rPr>
          <w:color w:val="000000"/>
          <w:sz w:val="28"/>
          <w:szCs w:val="28"/>
        </w:rPr>
        <w:t>взрослый</w:t>
      </w:r>
      <w:r w:rsidRPr="006D42DB">
        <w:rPr>
          <w:color w:val="000000"/>
          <w:sz w:val="28"/>
          <w:szCs w:val="28"/>
        </w:rPr>
        <w:t xml:space="preserve">, взяв за основу содержание знакомых ребенку </w:t>
      </w:r>
      <w:proofErr w:type="spellStart"/>
      <w:r w:rsidRPr="006D42DB">
        <w:rPr>
          <w:color w:val="000000"/>
          <w:sz w:val="28"/>
          <w:szCs w:val="28"/>
        </w:rPr>
        <w:t>потешек</w:t>
      </w:r>
      <w:proofErr w:type="spellEnd"/>
      <w:r w:rsidRPr="006D42DB">
        <w:rPr>
          <w:color w:val="000000"/>
          <w:sz w:val="28"/>
          <w:szCs w:val="28"/>
        </w:rPr>
        <w:t xml:space="preserve">, стихов и сказок. В дальнейшем важно стимулировать его желание включиться в спектакль, дополняя отдельные фразы в диалогах героев, устойчивые обороты зачина и концовки сказки. Внимание </w:t>
      </w:r>
      <w:r w:rsidR="006D42DB">
        <w:rPr>
          <w:color w:val="000000"/>
          <w:sz w:val="28"/>
          <w:szCs w:val="28"/>
        </w:rPr>
        <w:t>ребенка</w:t>
      </w:r>
      <w:r w:rsidRPr="006D42DB">
        <w:rPr>
          <w:color w:val="000000"/>
          <w:sz w:val="28"/>
          <w:szCs w:val="28"/>
        </w:rPr>
        <w:t xml:space="preserve"> фиксируется на том, что в конце куклы кланяются и просят поблагодарить их, похлопать в ладоши. </w:t>
      </w:r>
      <w:r w:rsidR="006D42DB">
        <w:rPr>
          <w:color w:val="000000"/>
          <w:sz w:val="28"/>
          <w:szCs w:val="28"/>
        </w:rPr>
        <w:t>Используя п</w:t>
      </w:r>
      <w:r w:rsidRPr="006D42DB">
        <w:rPr>
          <w:color w:val="000000"/>
          <w:sz w:val="28"/>
          <w:szCs w:val="28"/>
        </w:rPr>
        <w:t xml:space="preserve">ерчаточные и другие театральные куклы </w:t>
      </w:r>
      <w:r w:rsidR="006D42DB">
        <w:rPr>
          <w:color w:val="000000"/>
          <w:sz w:val="28"/>
          <w:szCs w:val="28"/>
        </w:rPr>
        <w:t xml:space="preserve">в повседневном общении, </w:t>
      </w:r>
      <w:r w:rsidRPr="006D42DB">
        <w:rPr>
          <w:color w:val="000000"/>
          <w:sz w:val="28"/>
          <w:szCs w:val="28"/>
        </w:rPr>
        <w:t xml:space="preserve">взрослый </w:t>
      </w:r>
      <w:r w:rsidR="006D42DB">
        <w:rPr>
          <w:color w:val="000000"/>
          <w:sz w:val="28"/>
          <w:szCs w:val="28"/>
        </w:rPr>
        <w:t>о</w:t>
      </w:r>
      <w:r w:rsidR="006D42DB" w:rsidRPr="006D42DB">
        <w:rPr>
          <w:color w:val="000000"/>
          <w:sz w:val="28"/>
          <w:szCs w:val="28"/>
        </w:rPr>
        <w:t xml:space="preserve">т их лица </w:t>
      </w:r>
      <w:r w:rsidR="006D42DB">
        <w:rPr>
          <w:color w:val="000000"/>
          <w:sz w:val="28"/>
          <w:szCs w:val="28"/>
        </w:rPr>
        <w:t xml:space="preserve">может </w:t>
      </w:r>
      <w:r w:rsidRPr="006D42DB">
        <w:rPr>
          <w:color w:val="000000"/>
          <w:sz w:val="28"/>
          <w:szCs w:val="28"/>
        </w:rPr>
        <w:t>благодарит</w:t>
      </w:r>
      <w:r w:rsidR="006D42DB">
        <w:rPr>
          <w:color w:val="000000"/>
          <w:sz w:val="28"/>
          <w:szCs w:val="28"/>
        </w:rPr>
        <w:t>ь</w:t>
      </w:r>
      <w:r w:rsidRPr="006D42DB">
        <w:rPr>
          <w:color w:val="000000"/>
          <w:sz w:val="28"/>
          <w:szCs w:val="28"/>
        </w:rPr>
        <w:t xml:space="preserve"> и хвалит</w:t>
      </w:r>
      <w:r w:rsidR="006D42DB">
        <w:rPr>
          <w:color w:val="000000"/>
          <w:sz w:val="28"/>
          <w:szCs w:val="28"/>
        </w:rPr>
        <w:t>ь</w:t>
      </w:r>
      <w:r w:rsidRPr="006D42DB">
        <w:rPr>
          <w:color w:val="000000"/>
          <w:sz w:val="28"/>
          <w:szCs w:val="28"/>
        </w:rPr>
        <w:t xml:space="preserve"> </w:t>
      </w:r>
      <w:r w:rsidR="006D42DB">
        <w:rPr>
          <w:color w:val="000000"/>
          <w:sz w:val="28"/>
          <w:szCs w:val="28"/>
        </w:rPr>
        <w:t>ребенка, здорова</w:t>
      </w:r>
      <w:r w:rsidRPr="006D42DB">
        <w:rPr>
          <w:color w:val="000000"/>
          <w:sz w:val="28"/>
          <w:szCs w:val="28"/>
        </w:rPr>
        <w:t>т</w:t>
      </w:r>
      <w:r w:rsidR="006D42DB">
        <w:rPr>
          <w:color w:val="000000"/>
          <w:sz w:val="28"/>
          <w:szCs w:val="28"/>
        </w:rPr>
        <w:t>ься и проща</w:t>
      </w:r>
      <w:r w:rsidRPr="006D42DB">
        <w:rPr>
          <w:color w:val="000000"/>
          <w:sz w:val="28"/>
          <w:szCs w:val="28"/>
        </w:rPr>
        <w:t>т</w:t>
      </w:r>
      <w:r w:rsidR="006D42DB">
        <w:rPr>
          <w:color w:val="000000"/>
          <w:sz w:val="28"/>
          <w:szCs w:val="28"/>
        </w:rPr>
        <w:t>ь</w:t>
      </w:r>
      <w:r w:rsidRPr="006D42DB">
        <w:rPr>
          <w:color w:val="000000"/>
          <w:sz w:val="28"/>
          <w:szCs w:val="28"/>
        </w:rPr>
        <w:t>ся</w:t>
      </w:r>
      <w:r w:rsidR="006D42DB">
        <w:rPr>
          <w:color w:val="000000"/>
          <w:sz w:val="28"/>
          <w:szCs w:val="28"/>
        </w:rPr>
        <w:t xml:space="preserve"> с ним</w:t>
      </w:r>
      <w:r w:rsidRPr="006D42DB">
        <w:rPr>
          <w:color w:val="000000"/>
          <w:sz w:val="28"/>
          <w:szCs w:val="28"/>
        </w:rPr>
        <w:t xml:space="preserve">. В ход вечеров развлечений </w:t>
      </w:r>
      <w:r w:rsidR="007D27D5">
        <w:rPr>
          <w:color w:val="000000"/>
          <w:sz w:val="28"/>
          <w:szCs w:val="28"/>
        </w:rPr>
        <w:t>взрослый</w:t>
      </w:r>
      <w:r w:rsidRPr="006D42DB">
        <w:rPr>
          <w:color w:val="000000"/>
          <w:sz w:val="28"/>
          <w:szCs w:val="28"/>
        </w:rPr>
        <w:t xml:space="preserve"> включает фрагменты драматизации, переодеваясь в специальный костюм, меняя голос и интонацию.</w:t>
      </w:r>
    </w:p>
    <w:p w:rsidR="00861357" w:rsidRPr="006D42DB" w:rsidRDefault="006762EE" w:rsidP="006D42DB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861357" w:rsidRPr="006D42DB">
        <w:rPr>
          <w:color w:val="000000"/>
          <w:sz w:val="28"/>
          <w:szCs w:val="28"/>
        </w:rPr>
        <w:t xml:space="preserve">остепенное расширение игрового опыта </w:t>
      </w:r>
      <w:r>
        <w:rPr>
          <w:color w:val="000000"/>
          <w:sz w:val="28"/>
          <w:szCs w:val="28"/>
        </w:rPr>
        <w:t xml:space="preserve">ребенка </w:t>
      </w:r>
      <w:r w:rsidR="00861357" w:rsidRPr="006D42DB">
        <w:rPr>
          <w:color w:val="000000"/>
          <w:sz w:val="28"/>
          <w:szCs w:val="28"/>
        </w:rPr>
        <w:t>за счет освоения р</w:t>
      </w:r>
      <w:r>
        <w:rPr>
          <w:color w:val="000000"/>
          <w:sz w:val="28"/>
          <w:szCs w:val="28"/>
        </w:rPr>
        <w:t>азновидностей игры-драматизации</w:t>
      </w:r>
      <w:r w:rsidR="00861357" w:rsidRPr="006D42DB">
        <w:rPr>
          <w:color w:val="000000"/>
          <w:sz w:val="28"/>
          <w:szCs w:val="28"/>
        </w:rPr>
        <w:t xml:space="preserve"> достигается последовательным усложнением игро</w:t>
      </w:r>
      <w:r>
        <w:rPr>
          <w:color w:val="000000"/>
          <w:sz w:val="28"/>
          <w:szCs w:val="28"/>
        </w:rPr>
        <w:t>вых заданий и игр-драматизаций. Ступени работы следующие:</w:t>
      </w:r>
    </w:p>
    <w:p w:rsidR="00861357" w:rsidRPr="006D42DB" w:rsidRDefault="00861357" w:rsidP="006D42DB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D42DB">
        <w:rPr>
          <w:color w:val="000000"/>
          <w:sz w:val="28"/>
          <w:szCs w:val="28"/>
        </w:rPr>
        <w:t>• </w:t>
      </w:r>
      <w:r w:rsidRPr="006D42DB">
        <w:rPr>
          <w:i/>
          <w:iCs/>
          <w:color w:val="000000"/>
          <w:sz w:val="28"/>
          <w:szCs w:val="28"/>
        </w:rPr>
        <w:t>Игра-имитация отдельных действий человека, животных и птиц</w:t>
      </w:r>
      <w:r w:rsidRPr="006D42DB">
        <w:rPr>
          <w:color w:val="000000"/>
          <w:sz w:val="28"/>
          <w:szCs w:val="28"/>
        </w:rPr>
        <w:t> (дети проснулись-потянулись, воробышки машут крыльями) и имитация основных эмоций человека (выглянуло солнышко - дети обрадовались: улыбнулись, захлопали в ладоши, запрыгали на месте).</w:t>
      </w:r>
    </w:p>
    <w:p w:rsidR="00861357" w:rsidRPr="006D42DB" w:rsidRDefault="00861357" w:rsidP="006D42DB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D42DB">
        <w:rPr>
          <w:color w:val="000000"/>
          <w:sz w:val="28"/>
          <w:szCs w:val="28"/>
        </w:rPr>
        <w:t>• </w:t>
      </w:r>
      <w:r w:rsidRPr="006D42DB">
        <w:rPr>
          <w:i/>
          <w:iCs/>
          <w:color w:val="000000"/>
          <w:sz w:val="28"/>
          <w:szCs w:val="28"/>
        </w:rPr>
        <w:t>Игра-имитация цепочки последовательных действий в сочетании с передачей основных эмоций героя</w:t>
      </w:r>
      <w:r w:rsidRPr="006D42DB">
        <w:rPr>
          <w:color w:val="000000"/>
          <w:sz w:val="28"/>
          <w:szCs w:val="28"/>
        </w:rPr>
        <w:t> (веселые матрешки захлопали в ладошки и стали танцевать; зайчик увидел лису, испугался и прыгнул за дерево).</w:t>
      </w:r>
    </w:p>
    <w:p w:rsidR="00861357" w:rsidRPr="006D42DB" w:rsidRDefault="00861357" w:rsidP="006D42DB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D42DB">
        <w:rPr>
          <w:color w:val="000000"/>
          <w:sz w:val="28"/>
          <w:szCs w:val="28"/>
        </w:rPr>
        <w:t>• </w:t>
      </w:r>
      <w:r w:rsidRPr="006D42DB">
        <w:rPr>
          <w:i/>
          <w:iCs/>
          <w:color w:val="000000"/>
          <w:sz w:val="28"/>
          <w:szCs w:val="28"/>
        </w:rPr>
        <w:t>Игра-имитация образов хорошо знакомых сказочных персонажей</w:t>
      </w:r>
      <w:r w:rsidRPr="006D42DB">
        <w:rPr>
          <w:color w:val="000000"/>
          <w:sz w:val="28"/>
          <w:szCs w:val="28"/>
        </w:rPr>
        <w:t> (неуклюжий медведь идет к домику, храбрый петушок шагает по дорожке).</w:t>
      </w:r>
    </w:p>
    <w:p w:rsidR="00861357" w:rsidRPr="006D42DB" w:rsidRDefault="00861357" w:rsidP="006D42DB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D42DB">
        <w:rPr>
          <w:color w:val="000000"/>
          <w:sz w:val="28"/>
          <w:szCs w:val="28"/>
        </w:rPr>
        <w:t>• </w:t>
      </w:r>
      <w:r w:rsidRPr="006D42DB">
        <w:rPr>
          <w:i/>
          <w:iCs/>
          <w:color w:val="000000"/>
          <w:sz w:val="28"/>
          <w:szCs w:val="28"/>
        </w:rPr>
        <w:t>Игра-импровизация под музыку</w:t>
      </w:r>
      <w:r w:rsidRPr="006D42DB">
        <w:rPr>
          <w:color w:val="000000"/>
          <w:sz w:val="28"/>
          <w:szCs w:val="28"/>
        </w:rPr>
        <w:t> ("Веселый дождик", "Листочки летят по ветру и падают на дорожку", "Хоровод вокруг елки").</w:t>
      </w:r>
    </w:p>
    <w:p w:rsidR="00861357" w:rsidRPr="006D42DB" w:rsidRDefault="00861357" w:rsidP="006D42DB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D42DB">
        <w:rPr>
          <w:color w:val="000000"/>
          <w:sz w:val="28"/>
          <w:szCs w:val="28"/>
        </w:rPr>
        <w:t>• </w:t>
      </w:r>
      <w:proofErr w:type="spellStart"/>
      <w:r w:rsidRPr="006D42DB">
        <w:rPr>
          <w:i/>
          <w:iCs/>
          <w:color w:val="000000"/>
          <w:sz w:val="28"/>
          <w:szCs w:val="28"/>
        </w:rPr>
        <w:t>Однотемная</w:t>
      </w:r>
      <w:proofErr w:type="spellEnd"/>
      <w:r w:rsidRPr="006D42DB">
        <w:rPr>
          <w:i/>
          <w:iCs/>
          <w:color w:val="000000"/>
          <w:sz w:val="28"/>
          <w:szCs w:val="28"/>
        </w:rPr>
        <w:t xml:space="preserve"> бессловесная игра-импровизация с одним персонажем по текстам стихов и прибауток</w:t>
      </w:r>
      <w:r w:rsidRPr="006D42DB">
        <w:rPr>
          <w:color w:val="000000"/>
          <w:sz w:val="28"/>
          <w:szCs w:val="28"/>
        </w:rPr>
        <w:t xml:space="preserve">, которые читает </w:t>
      </w:r>
      <w:r w:rsidR="006762EE">
        <w:rPr>
          <w:color w:val="000000"/>
          <w:sz w:val="28"/>
          <w:szCs w:val="28"/>
        </w:rPr>
        <w:t>взрослый</w:t>
      </w:r>
      <w:r w:rsidRPr="006D42DB">
        <w:rPr>
          <w:color w:val="000000"/>
          <w:sz w:val="28"/>
          <w:szCs w:val="28"/>
        </w:rPr>
        <w:t xml:space="preserve"> ("Катя, Катя </w:t>
      </w:r>
      <w:proofErr w:type="spellStart"/>
      <w:r w:rsidRPr="006D42DB">
        <w:rPr>
          <w:color w:val="000000"/>
          <w:sz w:val="28"/>
          <w:szCs w:val="28"/>
        </w:rPr>
        <w:t>маленька</w:t>
      </w:r>
      <w:proofErr w:type="spellEnd"/>
      <w:r w:rsidRPr="006D42DB">
        <w:rPr>
          <w:color w:val="000000"/>
          <w:sz w:val="28"/>
          <w:szCs w:val="28"/>
        </w:rPr>
        <w:t xml:space="preserve">...", "Заинька, попляши...", В. Берестов "Больная кукла", А. </w:t>
      </w:r>
      <w:proofErr w:type="spellStart"/>
      <w:r w:rsidRPr="006D42DB">
        <w:rPr>
          <w:color w:val="000000"/>
          <w:sz w:val="28"/>
          <w:szCs w:val="28"/>
        </w:rPr>
        <w:t>Барто</w:t>
      </w:r>
      <w:proofErr w:type="spellEnd"/>
      <w:r w:rsidRPr="006D42DB">
        <w:rPr>
          <w:color w:val="000000"/>
          <w:sz w:val="28"/>
          <w:szCs w:val="28"/>
        </w:rPr>
        <w:t xml:space="preserve"> "Снег, снег").</w:t>
      </w:r>
    </w:p>
    <w:p w:rsidR="00861357" w:rsidRPr="006D42DB" w:rsidRDefault="00861357" w:rsidP="006D42DB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proofErr w:type="gramStart"/>
      <w:r w:rsidRPr="006D42DB">
        <w:rPr>
          <w:color w:val="000000"/>
          <w:sz w:val="28"/>
          <w:szCs w:val="28"/>
        </w:rPr>
        <w:lastRenderedPageBreak/>
        <w:t>• </w:t>
      </w:r>
      <w:r w:rsidRPr="006D42DB">
        <w:rPr>
          <w:i/>
          <w:iCs/>
          <w:color w:val="000000"/>
          <w:sz w:val="28"/>
          <w:szCs w:val="28"/>
        </w:rPr>
        <w:t>Игра-импровизация по текстам коротких сказок, рассказов и стихов</w:t>
      </w:r>
      <w:r w:rsidRPr="006D42DB">
        <w:rPr>
          <w:color w:val="000000"/>
          <w:sz w:val="28"/>
          <w:szCs w:val="28"/>
        </w:rPr>
        <w:t xml:space="preserve">, которые рассказывает </w:t>
      </w:r>
      <w:r w:rsidR="006762EE">
        <w:rPr>
          <w:color w:val="000000"/>
          <w:sz w:val="28"/>
          <w:szCs w:val="28"/>
        </w:rPr>
        <w:t>взрослый</w:t>
      </w:r>
      <w:r w:rsidRPr="006D42DB">
        <w:rPr>
          <w:color w:val="000000"/>
          <w:sz w:val="28"/>
          <w:szCs w:val="28"/>
        </w:rPr>
        <w:t xml:space="preserve"> (3.</w:t>
      </w:r>
      <w:proofErr w:type="gramEnd"/>
      <w:r w:rsidRPr="006D42DB">
        <w:rPr>
          <w:color w:val="000000"/>
          <w:sz w:val="28"/>
          <w:szCs w:val="28"/>
        </w:rPr>
        <w:t xml:space="preserve"> </w:t>
      </w:r>
      <w:proofErr w:type="gramStart"/>
      <w:r w:rsidRPr="006D42DB">
        <w:rPr>
          <w:color w:val="000000"/>
          <w:sz w:val="28"/>
          <w:szCs w:val="28"/>
        </w:rPr>
        <w:t xml:space="preserve">Александрова "Елочка"; К. Ушинский "Петушок с семьей", "Васька"; Н. Павлова "На машине", "Земляничка"; Е. </w:t>
      </w:r>
      <w:proofErr w:type="spellStart"/>
      <w:r w:rsidRPr="006D42DB">
        <w:rPr>
          <w:color w:val="000000"/>
          <w:sz w:val="28"/>
          <w:szCs w:val="28"/>
        </w:rPr>
        <w:t>Чарушин</w:t>
      </w:r>
      <w:proofErr w:type="spellEnd"/>
      <w:r w:rsidRPr="006D42DB">
        <w:rPr>
          <w:color w:val="000000"/>
          <w:sz w:val="28"/>
          <w:szCs w:val="28"/>
        </w:rPr>
        <w:t xml:space="preserve"> "Утка с утятами").</w:t>
      </w:r>
      <w:proofErr w:type="gramEnd"/>
    </w:p>
    <w:p w:rsidR="00861357" w:rsidRPr="006D42DB" w:rsidRDefault="00861357" w:rsidP="006D42DB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D42DB">
        <w:rPr>
          <w:color w:val="000000"/>
          <w:sz w:val="28"/>
          <w:szCs w:val="28"/>
        </w:rPr>
        <w:t>• </w:t>
      </w:r>
      <w:r w:rsidRPr="006D42DB">
        <w:rPr>
          <w:i/>
          <w:iCs/>
          <w:color w:val="000000"/>
          <w:sz w:val="28"/>
          <w:szCs w:val="28"/>
        </w:rPr>
        <w:t>Ролевой диалог героев сказок</w:t>
      </w:r>
      <w:r w:rsidRPr="006D42DB">
        <w:rPr>
          <w:color w:val="000000"/>
          <w:sz w:val="28"/>
          <w:szCs w:val="28"/>
        </w:rPr>
        <w:t> ("Рукавичка", "</w:t>
      </w:r>
      <w:proofErr w:type="spellStart"/>
      <w:r w:rsidRPr="006D42DB">
        <w:rPr>
          <w:color w:val="000000"/>
          <w:sz w:val="28"/>
          <w:szCs w:val="28"/>
        </w:rPr>
        <w:t>Заюшкина</w:t>
      </w:r>
      <w:proofErr w:type="spellEnd"/>
      <w:r w:rsidRPr="006D42DB">
        <w:rPr>
          <w:color w:val="000000"/>
          <w:sz w:val="28"/>
          <w:szCs w:val="28"/>
        </w:rPr>
        <w:t xml:space="preserve"> избушка", "Три медведя").</w:t>
      </w:r>
    </w:p>
    <w:p w:rsidR="00861357" w:rsidRPr="006D42DB" w:rsidRDefault="00861357" w:rsidP="006D42DB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D42DB">
        <w:rPr>
          <w:color w:val="000000"/>
          <w:sz w:val="28"/>
          <w:szCs w:val="28"/>
        </w:rPr>
        <w:t>• </w:t>
      </w:r>
      <w:proofErr w:type="spellStart"/>
      <w:r w:rsidRPr="006D42DB">
        <w:rPr>
          <w:i/>
          <w:iCs/>
          <w:color w:val="000000"/>
          <w:sz w:val="28"/>
          <w:szCs w:val="28"/>
        </w:rPr>
        <w:t>Инсценирование</w:t>
      </w:r>
      <w:proofErr w:type="spellEnd"/>
      <w:r w:rsidRPr="006D42DB">
        <w:rPr>
          <w:i/>
          <w:iCs/>
          <w:color w:val="000000"/>
          <w:sz w:val="28"/>
          <w:szCs w:val="28"/>
        </w:rPr>
        <w:t xml:space="preserve"> фрагментов сказок о животных</w:t>
      </w:r>
      <w:r w:rsidRPr="006D42DB">
        <w:rPr>
          <w:color w:val="000000"/>
          <w:sz w:val="28"/>
          <w:szCs w:val="28"/>
        </w:rPr>
        <w:t> ("Теремок", "Кот, петух и лиса").</w:t>
      </w:r>
    </w:p>
    <w:p w:rsidR="00861357" w:rsidRPr="006D42DB" w:rsidRDefault="00861357" w:rsidP="006D42DB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D42DB">
        <w:rPr>
          <w:color w:val="000000"/>
          <w:sz w:val="28"/>
          <w:szCs w:val="28"/>
        </w:rPr>
        <w:t>• </w:t>
      </w:r>
      <w:proofErr w:type="spellStart"/>
      <w:r w:rsidRPr="006D42DB">
        <w:rPr>
          <w:i/>
          <w:iCs/>
          <w:color w:val="000000"/>
          <w:sz w:val="28"/>
          <w:szCs w:val="28"/>
        </w:rPr>
        <w:t>Однотемная</w:t>
      </w:r>
      <w:proofErr w:type="spellEnd"/>
      <w:r w:rsidRPr="006D42DB">
        <w:rPr>
          <w:i/>
          <w:iCs/>
          <w:color w:val="000000"/>
          <w:sz w:val="28"/>
          <w:szCs w:val="28"/>
        </w:rPr>
        <w:t xml:space="preserve"> игра-драматизация с несколькими персонажами по народным сказкам</w:t>
      </w:r>
      <w:r w:rsidRPr="006D42DB">
        <w:rPr>
          <w:color w:val="000000"/>
          <w:sz w:val="28"/>
          <w:szCs w:val="28"/>
        </w:rPr>
        <w:t xml:space="preserve"> ("Колобок", "Репка") и авторским текстам (В. </w:t>
      </w:r>
      <w:proofErr w:type="spellStart"/>
      <w:r w:rsidRPr="006D42DB">
        <w:rPr>
          <w:color w:val="000000"/>
          <w:sz w:val="28"/>
          <w:szCs w:val="28"/>
        </w:rPr>
        <w:t>Сутеев</w:t>
      </w:r>
      <w:proofErr w:type="spellEnd"/>
      <w:r w:rsidRPr="006D42DB">
        <w:rPr>
          <w:color w:val="000000"/>
          <w:sz w:val="28"/>
          <w:szCs w:val="28"/>
        </w:rPr>
        <w:t xml:space="preserve"> "Под грибом"</w:t>
      </w:r>
      <w:r w:rsidR="006762EE">
        <w:rPr>
          <w:color w:val="000000"/>
          <w:sz w:val="28"/>
          <w:szCs w:val="28"/>
        </w:rPr>
        <w:t xml:space="preserve">, </w:t>
      </w:r>
      <w:r w:rsidR="006762EE" w:rsidRPr="006D42DB">
        <w:rPr>
          <w:color w:val="000000"/>
          <w:sz w:val="28"/>
          <w:szCs w:val="28"/>
        </w:rPr>
        <w:t>"</w:t>
      </w:r>
      <w:r w:rsidR="006762EE">
        <w:rPr>
          <w:color w:val="000000"/>
          <w:sz w:val="28"/>
          <w:szCs w:val="28"/>
        </w:rPr>
        <w:t>Яблоко</w:t>
      </w:r>
      <w:r w:rsidR="006762EE" w:rsidRPr="006D42DB">
        <w:rPr>
          <w:color w:val="000000"/>
          <w:sz w:val="28"/>
          <w:szCs w:val="28"/>
        </w:rPr>
        <w:t>"</w:t>
      </w:r>
      <w:r w:rsidR="006762EE">
        <w:rPr>
          <w:color w:val="000000"/>
          <w:sz w:val="28"/>
          <w:szCs w:val="28"/>
        </w:rPr>
        <w:t xml:space="preserve">, </w:t>
      </w:r>
      <w:r w:rsidR="006762EE" w:rsidRPr="006D42DB">
        <w:rPr>
          <w:color w:val="000000"/>
          <w:sz w:val="28"/>
          <w:szCs w:val="28"/>
        </w:rPr>
        <w:t>"</w:t>
      </w:r>
      <w:r w:rsidR="006762EE">
        <w:rPr>
          <w:color w:val="000000"/>
          <w:sz w:val="28"/>
          <w:szCs w:val="28"/>
        </w:rPr>
        <w:t>Петух и краски</w:t>
      </w:r>
      <w:r w:rsidR="006762EE" w:rsidRPr="006D42DB">
        <w:rPr>
          <w:color w:val="000000"/>
          <w:sz w:val="28"/>
          <w:szCs w:val="28"/>
        </w:rPr>
        <w:t>"</w:t>
      </w:r>
      <w:r w:rsidRPr="006D42DB">
        <w:rPr>
          <w:color w:val="000000"/>
          <w:sz w:val="28"/>
          <w:szCs w:val="28"/>
        </w:rPr>
        <w:t>, К. Чуковский "Цыпленок").</w:t>
      </w:r>
    </w:p>
    <w:p w:rsidR="00861357" w:rsidRPr="006D42DB" w:rsidRDefault="00861357" w:rsidP="006D42DB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D42DB">
        <w:rPr>
          <w:color w:val="000000"/>
          <w:sz w:val="28"/>
          <w:szCs w:val="28"/>
        </w:rPr>
        <w:t xml:space="preserve">У детей этого возраста отмечается первичное освоение режиссерской театрализованной игры - настольного театра игрушек, настольного плоскостного театра, плоскостного театра на </w:t>
      </w:r>
      <w:proofErr w:type="spellStart"/>
      <w:r w:rsidRPr="006D42DB">
        <w:rPr>
          <w:color w:val="000000"/>
          <w:sz w:val="28"/>
          <w:szCs w:val="28"/>
        </w:rPr>
        <w:t>фланелеграфе</w:t>
      </w:r>
      <w:proofErr w:type="spellEnd"/>
      <w:r w:rsidRPr="006D42DB">
        <w:rPr>
          <w:color w:val="000000"/>
          <w:sz w:val="28"/>
          <w:szCs w:val="28"/>
        </w:rPr>
        <w:t>, пальчикового театра. Процесс освоения включает мини-постановки по текстам народных и авто</w:t>
      </w:r>
      <w:r w:rsidR="006762EE">
        <w:rPr>
          <w:color w:val="000000"/>
          <w:sz w:val="28"/>
          <w:szCs w:val="28"/>
        </w:rPr>
        <w:t>рских стихов, сказок, рассказов.</w:t>
      </w:r>
      <w:r w:rsidRPr="006D42DB">
        <w:rPr>
          <w:color w:val="000000"/>
          <w:sz w:val="28"/>
          <w:szCs w:val="28"/>
        </w:rPr>
        <w:t xml:space="preserve"> Фигурки пальчикового театра ребенок начинает использовать в совместных с взрослым импровизациях на заданные темы.</w:t>
      </w:r>
    </w:p>
    <w:p w:rsidR="00861357" w:rsidRPr="006D42DB" w:rsidRDefault="00861357" w:rsidP="006D42DB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D42DB">
        <w:rPr>
          <w:color w:val="000000"/>
          <w:sz w:val="28"/>
          <w:szCs w:val="28"/>
        </w:rPr>
        <w:t>Обогащение игрового опыта возможно только при условии развития </w:t>
      </w:r>
      <w:r w:rsidRPr="006D42DB">
        <w:rPr>
          <w:i/>
          <w:iCs/>
          <w:color w:val="000000"/>
          <w:sz w:val="28"/>
          <w:szCs w:val="28"/>
        </w:rPr>
        <w:t>специальных игровых умений.</w:t>
      </w:r>
    </w:p>
    <w:p w:rsidR="00861357" w:rsidRPr="006D42DB" w:rsidRDefault="00861357" w:rsidP="006D42DB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D42DB">
        <w:rPr>
          <w:i/>
          <w:iCs/>
          <w:color w:val="000000"/>
          <w:sz w:val="28"/>
          <w:szCs w:val="28"/>
        </w:rPr>
        <w:t>Первая группа умений</w:t>
      </w:r>
      <w:r w:rsidRPr="006D42DB">
        <w:rPr>
          <w:color w:val="000000"/>
          <w:sz w:val="28"/>
          <w:szCs w:val="28"/>
        </w:rPr>
        <w:t> связана с освоением позиции "зритель" (умение быть доброжелательным зрителем, досмотреть и дослушать до конца, похлопать в ладоши, сказать спасибо "артистам").</w:t>
      </w:r>
    </w:p>
    <w:p w:rsidR="00861357" w:rsidRPr="006D42DB" w:rsidRDefault="00861357" w:rsidP="006D42DB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D42DB">
        <w:rPr>
          <w:i/>
          <w:iCs/>
          <w:color w:val="000000"/>
          <w:sz w:val="28"/>
          <w:szCs w:val="28"/>
        </w:rPr>
        <w:t>Вторая группа умений</w:t>
      </w:r>
      <w:r w:rsidRPr="006D42DB">
        <w:rPr>
          <w:color w:val="000000"/>
          <w:sz w:val="28"/>
          <w:szCs w:val="28"/>
        </w:rPr>
        <w:t> обеспечивает первичное становление позиции "артист", включающей умение использовать некоторые средства выразительности (мимика, жесты, движения, сила и тембр голоса, темп речи) для передачи образа героя, его эмоций и переживаний и правильно держать и "вести" куклу или фигурку героя в режиссерской театрализованной игре.</w:t>
      </w:r>
    </w:p>
    <w:p w:rsidR="00861357" w:rsidRPr="006D42DB" w:rsidRDefault="00861357" w:rsidP="006D42DB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D42DB">
        <w:rPr>
          <w:i/>
          <w:iCs/>
          <w:color w:val="000000"/>
          <w:sz w:val="28"/>
          <w:szCs w:val="28"/>
        </w:rPr>
        <w:t>Третья группа умений</w:t>
      </w:r>
      <w:r w:rsidRPr="006D42DB">
        <w:rPr>
          <w:color w:val="000000"/>
          <w:sz w:val="28"/>
          <w:szCs w:val="28"/>
        </w:rPr>
        <w:t xml:space="preserve"> - это умение взаимодействовать с другими участниками </w:t>
      </w:r>
      <w:r w:rsidR="006762EE">
        <w:rPr>
          <w:color w:val="000000"/>
          <w:sz w:val="28"/>
          <w:szCs w:val="28"/>
        </w:rPr>
        <w:t>игр</w:t>
      </w:r>
      <w:r w:rsidRPr="006D42DB">
        <w:rPr>
          <w:color w:val="000000"/>
          <w:sz w:val="28"/>
          <w:szCs w:val="28"/>
        </w:rPr>
        <w:t xml:space="preserve">ы: играть дружно, не ссориться, исполнять привлекательные роли по очереди и </w:t>
      </w:r>
      <w:proofErr w:type="spellStart"/>
      <w:r w:rsidRPr="006D42DB">
        <w:rPr>
          <w:color w:val="000000"/>
          <w:sz w:val="28"/>
          <w:szCs w:val="28"/>
        </w:rPr>
        <w:t>тд</w:t>
      </w:r>
      <w:proofErr w:type="spellEnd"/>
      <w:r w:rsidRPr="006D42DB">
        <w:rPr>
          <w:color w:val="000000"/>
          <w:sz w:val="28"/>
          <w:szCs w:val="28"/>
        </w:rPr>
        <w:t>.</w:t>
      </w:r>
    </w:p>
    <w:p w:rsidR="003C391D" w:rsidRPr="006D42DB" w:rsidRDefault="003C391D" w:rsidP="006D42D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B25324" w:rsidRPr="006D42DB" w:rsidRDefault="00B25324" w:rsidP="006D42D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D42DB">
        <w:rPr>
          <w:rFonts w:ascii="Times New Roman" w:hAnsi="Times New Roman" w:cs="Times New Roman"/>
          <w:b/>
          <w:i/>
          <w:color w:val="FF0000"/>
          <w:sz w:val="28"/>
          <w:szCs w:val="28"/>
        </w:rPr>
        <w:t>Ошибки при организации</w:t>
      </w:r>
      <w:r w:rsidR="003B719C" w:rsidRPr="006D42D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театрализованной игры</w:t>
      </w:r>
      <w:r w:rsidRPr="006D42DB">
        <w:rPr>
          <w:rFonts w:ascii="Times New Roman" w:hAnsi="Times New Roman" w:cs="Times New Roman"/>
          <w:b/>
          <w:i/>
          <w:color w:val="FF0000"/>
          <w:sz w:val="28"/>
          <w:szCs w:val="28"/>
        </w:rPr>
        <w:t>:</w:t>
      </w:r>
    </w:p>
    <w:p w:rsidR="003B719C" w:rsidRPr="006D42DB" w:rsidRDefault="003B719C" w:rsidP="006D42DB">
      <w:pPr>
        <w:pStyle w:val="a4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42DB">
        <w:rPr>
          <w:rFonts w:ascii="Times New Roman" w:hAnsi="Times New Roman" w:cs="Times New Roman"/>
          <w:sz w:val="28"/>
          <w:szCs w:val="28"/>
        </w:rPr>
        <w:t>Излишнее с</w:t>
      </w:r>
      <w:r w:rsidR="00B25324" w:rsidRPr="006D42DB">
        <w:rPr>
          <w:rFonts w:ascii="Times New Roman" w:hAnsi="Times New Roman" w:cs="Times New Roman"/>
          <w:sz w:val="28"/>
          <w:szCs w:val="28"/>
        </w:rPr>
        <w:t xml:space="preserve">тремление </w:t>
      </w:r>
      <w:r w:rsidRPr="006D42DB">
        <w:rPr>
          <w:rFonts w:ascii="Times New Roman" w:hAnsi="Times New Roman" w:cs="Times New Roman"/>
          <w:sz w:val="28"/>
          <w:szCs w:val="28"/>
        </w:rPr>
        <w:t xml:space="preserve">взрослого </w:t>
      </w:r>
      <w:r w:rsidR="00B25324" w:rsidRPr="006D42DB">
        <w:rPr>
          <w:rFonts w:ascii="Times New Roman" w:hAnsi="Times New Roman" w:cs="Times New Roman"/>
          <w:sz w:val="28"/>
          <w:szCs w:val="28"/>
        </w:rPr>
        <w:t xml:space="preserve">добиться </w:t>
      </w:r>
      <w:r w:rsidRPr="006D42DB">
        <w:rPr>
          <w:rFonts w:ascii="Times New Roman" w:hAnsi="Times New Roman" w:cs="Times New Roman"/>
          <w:sz w:val="28"/>
          <w:szCs w:val="28"/>
        </w:rPr>
        <w:t>хороших</w:t>
      </w:r>
      <w:r w:rsidR="00B25324" w:rsidRPr="006D42DB">
        <w:rPr>
          <w:rFonts w:ascii="Times New Roman" w:hAnsi="Times New Roman" w:cs="Times New Roman"/>
          <w:sz w:val="28"/>
          <w:szCs w:val="28"/>
        </w:rPr>
        <w:t xml:space="preserve"> результатов </w:t>
      </w:r>
      <w:r w:rsidRPr="006D42DB">
        <w:rPr>
          <w:rFonts w:ascii="Times New Roman" w:hAnsi="Times New Roman" w:cs="Times New Roman"/>
          <w:sz w:val="28"/>
          <w:szCs w:val="28"/>
        </w:rPr>
        <w:t xml:space="preserve">путем </w:t>
      </w:r>
      <w:r w:rsidR="00B25324" w:rsidRPr="006D42DB">
        <w:rPr>
          <w:rFonts w:ascii="Times New Roman" w:hAnsi="Times New Roman" w:cs="Times New Roman"/>
          <w:sz w:val="28"/>
          <w:szCs w:val="28"/>
        </w:rPr>
        <w:t>заучива</w:t>
      </w:r>
      <w:r w:rsidRPr="006D42DB">
        <w:rPr>
          <w:rFonts w:ascii="Times New Roman" w:hAnsi="Times New Roman" w:cs="Times New Roman"/>
          <w:sz w:val="28"/>
          <w:szCs w:val="28"/>
        </w:rPr>
        <w:t>ния</w:t>
      </w:r>
      <w:r w:rsidR="00B25324" w:rsidRPr="006D42DB">
        <w:rPr>
          <w:rFonts w:ascii="Times New Roman" w:hAnsi="Times New Roman" w:cs="Times New Roman"/>
          <w:sz w:val="28"/>
          <w:szCs w:val="28"/>
        </w:rPr>
        <w:t xml:space="preserve"> с </w:t>
      </w:r>
      <w:r w:rsidRPr="006D42DB">
        <w:rPr>
          <w:rFonts w:ascii="Times New Roman" w:hAnsi="Times New Roman" w:cs="Times New Roman"/>
          <w:sz w:val="28"/>
          <w:szCs w:val="28"/>
        </w:rPr>
        <w:t>ребенком</w:t>
      </w:r>
      <w:r w:rsidR="00B25324" w:rsidRPr="006D42DB">
        <w:rPr>
          <w:rFonts w:ascii="Times New Roman" w:hAnsi="Times New Roman" w:cs="Times New Roman"/>
          <w:sz w:val="28"/>
          <w:szCs w:val="28"/>
        </w:rPr>
        <w:t xml:space="preserve"> не только текст</w:t>
      </w:r>
      <w:r w:rsidRPr="006D42DB">
        <w:rPr>
          <w:rFonts w:ascii="Times New Roman" w:hAnsi="Times New Roman" w:cs="Times New Roman"/>
          <w:sz w:val="28"/>
          <w:szCs w:val="28"/>
        </w:rPr>
        <w:t>а</w:t>
      </w:r>
      <w:r w:rsidR="00B25324" w:rsidRPr="006D42DB">
        <w:rPr>
          <w:rFonts w:ascii="Times New Roman" w:hAnsi="Times New Roman" w:cs="Times New Roman"/>
          <w:sz w:val="28"/>
          <w:szCs w:val="28"/>
        </w:rPr>
        <w:t>, но и интонации и движения</w:t>
      </w:r>
      <w:r w:rsidRPr="006D42DB">
        <w:rPr>
          <w:rFonts w:ascii="Times New Roman" w:hAnsi="Times New Roman" w:cs="Times New Roman"/>
          <w:sz w:val="28"/>
          <w:szCs w:val="28"/>
        </w:rPr>
        <w:t xml:space="preserve"> в ходе репетиций, жертвуя самим процессом игры</w:t>
      </w:r>
      <w:r w:rsidR="00B25324" w:rsidRPr="006D42DB">
        <w:rPr>
          <w:rFonts w:ascii="Times New Roman" w:hAnsi="Times New Roman" w:cs="Times New Roman"/>
          <w:sz w:val="28"/>
          <w:szCs w:val="28"/>
        </w:rPr>
        <w:t xml:space="preserve">. </w:t>
      </w:r>
      <w:r w:rsidRPr="006D42DB">
        <w:rPr>
          <w:rFonts w:ascii="Times New Roman" w:hAnsi="Times New Roman" w:cs="Times New Roman"/>
          <w:sz w:val="28"/>
          <w:szCs w:val="28"/>
        </w:rPr>
        <w:t>О</w:t>
      </w:r>
      <w:r w:rsidRPr="006D42DB">
        <w:rPr>
          <w:rFonts w:ascii="Times New Roman" w:hAnsi="Times New Roman" w:cs="Times New Roman"/>
          <w:sz w:val="28"/>
          <w:szCs w:val="28"/>
        </w:rPr>
        <w:t xml:space="preserve">своенные таким образом умения не </w:t>
      </w:r>
      <w:r w:rsidRPr="006D42DB">
        <w:rPr>
          <w:rFonts w:ascii="Times New Roman" w:hAnsi="Times New Roman" w:cs="Times New Roman"/>
          <w:sz w:val="28"/>
          <w:szCs w:val="28"/>
        </w:rPr>
        <w:t xml:space="preserve">будут </w:t>
      </w:r>
      <w:r w:rsidRPr="006D42DB">
        <w:rPr>
          <w:rFonts w:ascii="Times New Roman" w:hAnsi="Times New Roman" w:cs="Times New Roman"/>
          <w:sz w:val="28"/>
          <w:szCs w:val="28"/>
        </w:rPr>
        <w:t>перен</w:t>
      </w:r>
      <w:r w:rsidRPr="006D42DB">
        <w:rPr>
          <w:rFonts w:ascii="Times New Roman" w:hAnsi="Times New Roman" w:cs="Times New Roman"/>
          <w:sz w:val="28"/>
          <w:szCs w:val="28"/>
        </w:rPr>
        <w:t>есены</w:t>
      </w:r>
      <w:r w:rsidRPr="006D42DB">
        <w:rPr>
          <w:rFonts w:ascii="Times New Roman" w:hAnsi="Times New Roman" w:cs="Times New Roman"/>
          <w:sz w:val="28"/>
          <w:szCs w:val="28"/>
        </w:rPr>
        <w:t xml:space="preserve"> </w:t>
      </w:r>
      <w:r w:rsidRPr="006D42DB">
        <w:rPr>
          <w:rFonts w:ascii="Times New Roman" w:hAnsi="Times New Roman" w:cs="Times New Roman"/>
          <w:sz w:val="28"/>
          <w:szCs w:val="28"/>
        </w:rPr>
        <w:t>ребенком</w:t>
      </w:r>
      <w:r w:rsidRPr="006D42DB">
        <w:rPr>
          <w:rFonts w:ascii="Times New Roman" w:hAnsi="Times New Roman" w:cs="Times New Roman"/>
          <w:sz w:val="28"/>
          <w:szCs w:val="28"/>
        </w:rPr>
        <w:t xml:space="preserve"> в свободную игровую деятельность.</w:t>
      </w:r>
    </w:p>
    <w:p w:rsidR="003B719C" w:rsidRPr="006D42DB" w:rsidRDefault="003B719C" w:rsidP="006D42DB">
      <w:pPr>
        <w:pStyle w:val="a4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42DB">
        <w:rPr>
          <w:rFonts w:ascii="Times New Roman" w:hAnsi="Times New Roman" w:cs="Times New Roman"/>
          <w:sz w:val="28"/>
          <w:szCs w:val="28"/>
        </w:rPr>
        <w:t>Невмешательство взрослого или полное отсутствие внимания с его стороны к этому виду игровой деятельности: дети предоставлены самим себе, а, взрослый только готовит а</w:t>
      </w:r>
      <w:r w:rsidR="008C0725">
        <w:rPr>
          <w:rFonts w:ascii="Times New Roman" w:hAnsi="Times New Roman" w:cs="Times New Roman"/>
          <w:sz w:val="28"/>
          <w:szCs w:val="28"/>
        </w:rPr>
        <w:t>трибуты для "театра".</w:t>
      </w:r>
      <w:bookmarkStart w:id="0" w:name="_GoBack"/>
      <w:bookmarkEnd w:id="0"/>
    </w:p>
    <w:sectPr w:rsidR="003B719C" w:rsidRPr="006D42DB" w:rsidSect="00E34F80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82733"/>
    <w:multiLevelType w:val="hybridMultilevel"/>
    <w:tmpl w:val="44F24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355F9"/>
    <w:multiLevelType w:val="hybridMultilevel"/>
    <w:tmpl w:val="64244F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267A9"/>
    <w:multiLevelType w:val="multilevel"/>
    <w:tmpl w:val="344CA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1E0826"/>
    <w:multiLevelType w:val="multilevel"/>
    <w:tmpl w:val="9B080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B53A43"/>
    <w:multiLevelType w:val="multilevel"/>
    <w:tmpl w:val="C316C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A974B2"/>
    <w:multiLevelType w:val="multilevel"/>
    <w:tmpl w:val="2A22B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D30A47"/>
    <w:multiLevelType w:val="multilevel"/>
    <w:tmpl w:val="F880D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B856F4"/>
    <w:multiLevelType w:val="multilevel"/>
    <w:tmpl w:val="3DCC3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C94FC4"/>
    <w:multiLevelType w:val="multilevel"/>
    <w:tmpl w:val="C86C6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1E28E9"/>
    <w:multiLevelType w:val="multilevel"/>
    <w:tmpl w:val="461E3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7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15DC2"/>
    <w:rsid w:val="00046C2F"/>
    <w:rsid w:val="000B1102"/>
    <w:rsid w:val="000E549F"/>
    <w:rsid w:val="00107DF7"/>
    <w:rsid w:val="00123A7A"/>
    <w:rsid w:val="0018060E"/>
    <w:rsid w:val="001A0C1E"/>
    <w:rsid w:val="001A33CD"/>
    <w:rsid w:val="001A54EC"/>
    <w:rsid w:val="001B196A"/>
    <w:rsid w:val="0020113E"/>
    <w:rsid w:val="002021DA"/>
    <w:rsid w:val="00202B1F"/>
    <w:rsid w:val="00223769"/>
    <w:rsid w:val="00234C6F"/>
    <w:rsid w:val="0023761B"/>
    <w:rsid w:val="002507D4"/>
    <w:rsid w:val="002A5670"/>
    <w:rsid w:val="002D6943"/>
    <w:rsid w:val="002E2B74"/>
    <w:rsid w:val="00325463"/>
    <w:rsid w:val="00325993"/>
    <w:rsid w:val="00335A38"/>
    <w:rsid w:val="003634E4"/>
    <w:rsid w:val="00372F5E"/>
    <w:rsid w:val="003770B3"/>
    <w:rsid w:val="00384F4A"/>
    <w:rsid w:val="00387E5A"/>
    <w:rsid w:val="003A2A95"/>
    <w:rsid w:val="003B719C"/>
    <w:rsid w:val="003C391D"/>
    <w:rsid w:val="003D32E3"/>
    <w:rsid w:val="00403D2F"/>
    <w:rsid w:val="004729F3"/>
    <w:rsid w:val="00475250"/>
    <w:rsid w:val="004A49DF"/>
    <w:rsid w:val="004C4B86"/>
    <w:rsid w:val="004C7FB2"/>
    <w:rsid w:val="004D583C"/>
    <w:rsid w:val="004D7FE2"/>
    <w:rsid w:val="004E4B7A"/>
    <w:rsid w:val="00526C83"/>
    <w:rsid w:val="005343F2"/>
    <w:rsid w:val="00562471"/>
    <w:rsid w:val="00586693"/>
    <w:rsid w:val="00597AA1"/>
    <w:rsid w:val="005A739B"/>
    <w:rsid w:val="005B63AB"/>
    <w:rsid w:val="005D046C"/>
    <w:rsid w:val="00601478"/>
    <w:rsid w:val="00642758"/>
    <w:rsid w:val="006762EE"/>
    <w:rsid w:val="00685245"/>
    <w:rsid w:val="006949BB"/>
    <w:rsid w:val="00696105"/>
    <w:rsid w:val="006A602F"/>
    <w:rsid w:val="006B08CD"/>
    <w:rsid w:val="006D1147"/>
    <w:rsid w:val="006D42DB"/>
    <w:rsid w:val="006D77F9"/>
    <w:rsid w:val="006F2754"/>
    <w:rsid w:val="00707AFF"/>
    <w:rsid w:val="0074381B"/>
    <w:rsid w:val="00760B17"/>
    <w:rsid w:val="007A1F9D"/>
    <w:rsid w:val="007C6644"/>
    <w:rsid w:val="007D27D5"/>
    <w:rsid w:val="00801B97"/>
    <w:rsid w:val="00805586"/>
    <w:rsid w:val="00820A53"/>
    <w:rsid w:val="00840C3D"/>
    <w:rsid w:val="0085020A"/>
    <w:rsid w:val="00861357"/>
    <w:rsid w:val="008772BB"/>
    <w:rsid w:val="008C0725"/>
    <w:rsid w:val="008C473D"/>
    <w:rsid w:val="008C7908"/>
    <w:rsid w:val="008E2418"/>
    <w:rsid w:val="00923952"/>
    <w:rsid w:val="00930F15"/>
    <w:rsid w:val="009910A7"/>
    <w:rsid w:val="00994B74"/>
    <w:rsid w:val="009B70B0"/>
    <w:rsid w:val="009E6B75"/>
    <w:rsid w:val="00A21EBC"/>
    <w:rsid w:val="00A32D81"/>
    <w:rsid w:val="00A75948"/>
    <w:rsid w:val="00A9415E"/>
    <w:rsid w:val="00A958EB"/>
    <w:rsid w:val="00AD0DEF"/>
    <w:rsid w:val="00AE1114"/>
    <w:rsid w:val="00B25324"/>
    <w:rsid w:val="00B50BAA"/>
    <w:rsid w:val="00BB0DDF"/>
    <w:rsid w:val="00BC1A49"/>
    <w:rsid w:val="00BE2916"/>
    <w:rsid w:val="00C161E0"/>
    <w:rsid w:val="00C266AA"/>
    <w:rsid w:val="00C26982"/>
    <w:rsid w:val="00C87239"/>
    <w:rsid w:val="00CE332A"/>
    <w:rsid w:val="00CF60A1"/>
    <w:rsid w:val="00D15DC2"/>
    <w:rsid w:val="00D97B6F"/>
    <w:rsid w:val="00DB4B2F"/>
    <w:rsid w:val="00DB67BC"/>
    <w:rsid w:val="00E239DE"/>
    <w:rsid w:val="00E25603"/>
    <w:rsid w:val="00E34F80"/>
    <w:rsid w:val="00E626B4"/>
    <w:rsid w:val="00E7716B"/>
    <w:rsid w:val="00E826CF"/>
    <w:rsid w:val="00E83DF6"/>
    <w:rsid w:val="00EB62B0"/>
    <w:rsid w:val="00EC4895"/>
    <w:rsid w:val="00F4172B"/>
    <w:rsid w:val="00F635EB"/>
    <w:rsid w:val="00FB72EA"/>
    <w:rsid w:val="00FB7A4B"/>
    <w:rsid w:val="00FD7FA9"/>
    <w:rsid w:val="00FE1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1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17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E34F80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E34F8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B0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08CD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E77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2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34433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dotted" w:sz="6" w:space="0" w:color="E4E9F0"/>
            <w:right w:val="none" w:sz="0" w:space="0" w:color="auto"/>
          </w:divBdr>
        </w:div>
        <w:div w:id="115271627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3872">
              <w:marLeft w:val="0"/>
              <w:marRight w:val="0"/>
              <w:marTop w:val="0"/>
              <w:marBottom w:val="450"/>
              <w:divBdr>
                <w:top w:val="dashed" w:sz="6" w:space="15" w:color="BBBBBB"/>
                <w:left w:val="dashed" w:sz="6" w:space="15" w:color="BBBBBB"/>
                <w:bottom w:val="dashed" w:sz="6" w:space="15" w:color="BBBBBB"/>
                <w:right w:val="dashed" w:sz="6" w:space="15" w:color="BBBBBB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5380E-495E-4728-872B-F483B11DB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4</Pages>
  <Words>989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Яна</cp:lastModifiedBy>
  <cp:revision>76</cp:revision>
  <cp:lastPrinted>2018-02-13T13:34:00Z</cp:lastPrinted>
  <dcterms:created xsi:type="dcterms:W3CDTF">2017-05-21T14:15:00Z</dcterms:created>
  <dcterms:modified xsi:type="dcterms:W3CDTF">2019-05-11T21:29:00Z</dcterms:modified>
</cp:coreProperties>
</file>