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26" w:rsidRPr="00C84C7F" w:rsidRDefault="00DB0326" w:rsidP="00DB0326">
      <w:pPr>
        <w:spacing w:after="0" w:line="240" w:lineRule="auto"/>
        <w:ind w:firstLine="709"/>
        <w:jc w:val="center"/>
        <w:rPr>
          <w:rFonts w:ascii="Times New Roman" w:eastAsia="Times New Roman" w:hAnsi="Times New Roman" w:cs="Times New Roman"/>
          <w:b/>
          <w:sz w:val="28"/>
          <w:szCs w:val="28"/>
          <w:lang w:eastAsia="ru-RU"/>
        </w:rPr>
      </w:pPr>
      <w:r w:rsidRPr="00C84C7F">
        <w:rPr>
          <w:rFonts w:ascii="Times New Roman" w:eastAsia="Times New Roman" w:hAnsi="Times New Roman" w:cs="Times New Roman"/>
          <w:b/>
          <w:sz w:val="28"/>
          <w:szCs w:val="28"/>
          <w:lang w:eastAsia="ru-RU"/>
        </w:rPr>
        <w:t xml:space="preserve">Специфика работы групп комбинированного вида (для детей с ОНР) </w:t>
      </w:r>
    </w:p>
    <w:p w:rsidR="00DB0326" w:rsidRPr="00C84C7F" w:rsidRDefault="00DB0326" w:rsidP="00DB0326">
      <w:pPr>
        <w:spacing w:after="0" w:line="240" w:lineRule="auto"/>
        <w:ind w:firstLine="709"/>
        <w:jc w:val="center"/>
        <w:rPr>
          <w:rFonts w:ascii="Times New Roman" w:eastAsia="Times New Roman" w:hAnsi="Times New Roman" w:cs="Times New Roman"/>
          <w:b/>
          <w:sz w:val="28"/>
          <w:szCs w:val="28"/>
          <w:lang w:eastAsia="ru-RU"/>
        </w:rPr>
      </w:pPr>
      <w:r w:rsidRPr="00C84C7F">
        <w:rPr>
          <w:rFonts w:ascii="Times New Roman" w:eastAsia="Times New Roman" w:hAnsi="Times New Roman" w:cs="Times New Roman"/>
          <w:b/>
          <w:sz w:val="28"/>
          <w:szCs w:val="28"/>
          <w:lang w:eastAsia="ru-RU"/>
        </w:rPr>
        <w:t>МДОУ «Детский сад № 40».</w:t>
      </w:r>
    </w:p>
    <w:p w:rsidR="00DB0326" w:rsidRPr="00A16562" w:rsidRDefault="00DB0326" w:rsidP="00A16562">
      <w:pPr>
        <w:spacing w:after="0" w:line="240" w:lineRule="auto"/>
        <w:ind w:left="709"/>
        <w:jc w:val="both"/>
        <w:rPr>
          <w:rFonts w:ascii="Times New Roman" w:eastAsia="Times New Roman" w:hAnsi="Times New Roman" w:cs="Times New Roman"/>
          <w:sz w:val="24"/>
          <w:szCs w:val="24"/>
          <w:u w:val="single"/>
          <w:lang w:eastAsia="ru-RU"/>
        </w:rPr>
      </w:pPr>
    </w:p>
    <w:p w:rsidR="007528B2" w:rsidRPr="005841A0" w:rsidRDefault="007528B2" w:rsidP="007528B2">
      <w:pPr>
        <w:spacing w:after="0" w:line="240" w:lineRule="auto"/>
        <w:ind w:firstLine="708"/>
        <w:jc w:val="both"/>
        <w:rPr>
          <w:rFonts w:ascii="Times New Roman" w:hAnsi="Times New Roman" w:cs="Times New Roman"/>
          <w:sz w:val="24"/>
          <w:szCs w:val="24"/>
        </w:rPr>
      </w:pPr>
      <w:r w:rsidRPr="005841A0">
        <w:rPr>
          <w:rFonts w:ascii="Times New Roman" w:hAnsi="Times New Roman" w:cs="Times New Roman"/>
          <w:sz w:val="24"/>
          <w:szCs w:val="24"/>
        </w:rPr>
        <w:t>В группе комбинированной направленности осуществляется совместное образование детей, которые получают воспитание и образование по АОП (адаптированной образовательной программе), разработанной в соответствии с ООП  (основной образовательной программой) нашего учреждения и остальных детей, не имеющих заключения ПМПК</w:t>
      </w:r>
      <w:r>
        <w:rPr>
          <w:rFonts w:ascii="Times New Roman" w:hAnsi="Times New Roman" w:cs="Times New Roman"/>
          <w:sz w:val="24"/>
          <w:szCs w:val="24"/>
        </w:rPr>
        <w:t>,</w:t>
      </w:r>
      <w:r w:rsidRPr="005841A0">
        <w:rPr>
          <w:rFonts w:ascii="Times New Roman" w:hAnsi="Times New Roman" w:cs="Times New Roman"/>
          <w:sz w:val="24"/>
          <w:szCs w:val="24"/>
        </w:rPr>
        <w:t xml:space="preserve"> по основной образовательной программе учреждения. </w:t>
      </w:r>
    </w:p>
    <w:p w:rsidR="00A212BE" w:rsidRPr="005841A0" w:rsidRDefault="00DB0326" w:rsidP="00C84C7F">
      <w:pPr>
        <w:spacing w:after="0" w:line="240" w:lineRule="auto"/>
        <w:ind w:firstLine="708"/>
        <w:jc w:val="both"/>
        <w:rPr>
          <w:rFonts w:ascii="Times New Roman" w:hAnsi="Times New Roman" w:cs="Times New Roman"/>
          <w:sz w:val="24"/>
          <w:szCs w:val="24"/>
        </w:rPr>
      </w:pPr>
      <w:r w:rsidRPr="00A16562">
        <w:rPr>
          <w:rFonts w:ascii="Times New Roman" w:hAnsi="Times New Roman" w:cs="Times New Roman"/>
          <w:sz w:val="24"/>
          <w:szCs w:val="24"/>
        </w:rPr>
        <w:t xml:space="preserve">В </w:t>
      </w:r>
      <w:r w:rsidR="00C84C7F">
        <w:rPr>
          <w:rFonts w:ascii="Times New Roman" w:hAnsi="Times New Roman" w:cs="Times New Roman"/>
          <w:sz w:val="24"/>
          <w:szCs w:val="24"/>
        </w:rPr>
        <w:t>МДОУ «Детский сад № 40» имеются</w:t>
      </w:r>
      <w:r w:rsidRPr="00A16562">
        <w:rPr>
          <w:rFonts w:ascii="Times New Roman" w:hAnsi="Times New Roman" w:cs="Times New Roman"/>
          <w:sz w:val="24"/>
          <w:szCs w:val="24"/>
        </w:rPr>
        <w:t xml:space="preserve"> </w:t>
      </w:r>
      <w:r w:rsidR="00C84C7F">
        <w:rPr>
          <w:rFonts w:ascii="Times New Roman" w:hAnsi="Times New Roman" w:cs="Times New Roman"/>
          <w:sz w:val="24"/>
          <w:szCs w:val="24"/>
        </w:rPr>
        <w:t xml:space="preserve">две </w:t>
      </w:r>
      <w:r w:rsidRPr="00A16562">
        <w:rPr>
          <w:rFonts w:ascii="Times New Roman" w:hAnsi="Times New Roman" w:cs="Times New Roman"/>
          <w:sz w:val="24"/>
          <w:szCs w:val="24"/>
        </w:rPr>
        <w:t xml:space="preserve">группы комбинированной направленности (старшая и подготовительная), в которые зачислены дети, имеющие рекомендацию ПМПК (психолого-медико-педагогической комиссии) – обучение по адаптированной программе для детей с </w:t>
      </w:r>
      <w:r w:rsidR="00A16562" w:rsidRPr="00A16562">
        <w:rPr>
          <w:rFonts w:ascii="Times New Roman" w:hAnsi="Times New Roman" w:cs="Times New Roman"/>
          <w:sz w:val="24"/>
          <w:szCs w:val="24"/>
        </w:rPr>
        <w:t>тяжелыми нарушениями речи</w:t>
      </w:r>
      <w:r w:rsidR="00A16562">
        <w:rPr>
          <w:rFonts w:ascii="Times New Roman" w:hAnsi="Times New Roman" w:cs="Times New Roman"/>
          <w:sz w:val="24"/>
          <w:szCs w:val="24"/>
        </w:rPr>
        <w:t xml:space="preserve"> (далее АОП)</w:t>
      </w:r>
      <w:r w:rsidR="00A16562" w:rsidRPr="00A16562">
        <w:rPr>
          <w:rFonts w:ascii="Times New Roman" w:hAnsi="Times New Roman" w:cs="Times New Roman"/>
          <w:sz w:val="24"/>
          <w:szCs w:val="24"/>
        </w:rPr>
        <w:t xml:space="preserve">, а именно: </w:t>
      </w:r>
      <w:r w:rsidRPr="00A16562">
        <w:rPr>
          <w:rFonts w:ascii="Times New Roman" w:hAnsi="Times New Roman" w:cs="Times New Roman"/>
          <w:sz w:val="24"/>
          <w:szCs w:val="24"/>
        </w:rPr>
        <w:t>ФФНР И ОНР (дети с  фонетико-фонематическим и общим недоразвитием речи), а также дети</w:t>
      </w:r>
      <w:r w:rsidR="00A16562">
        <w:rPr>
          <w:rFonts w:ascii="Times New Roman" w:hAnsi="Times New Roman" w:cs="Times New Roman"/>
          <w:sz w:val="24"/>
          <w:szCs w:val="24"/>
        </w:rPr>
        <w:t>,</w:t>
      </w:r>
      <w:r w:rsidRPr="00A16562">
        <w:rPr>
          <w:rFonts w:ascii="Times New Roman" w:hAnsi="Times New Roman" w:cs="Times New Roman"/>
          <w:sz w:val="24"/>
          <w:szCs w:val="24"/>
        </w:rPr>
        <w:t xml:space="preserve"> не имеющие указанных рекомендаций. </w:t>
      </w:r>
    </w:p>
    <w:p w:rsidR="005841A0" w:rsidRPr="00C84C7F" w:rsidRDefault="00C84C7F" w:rsidP="00C84C7F">
      <w:pPr>
        <w:spacing w:after="0" w:line="240" w:lineRule="auto"/>
        <w:ind w:firstLine="426"/>
        <w:jc w:val="both"/>
        <w:rPr>
          <w:rFonts w:ascii="Times New Roman" w:hAnsi="Times New Roman" w:cs="Times New Roman"/>
          <w:sz w:val="24"/>
          <w:szCs w:val="24"/>
        </w:rPr>
      </w:pPr>
      <w:r w:rsidRPr="007528B2">
        <w:rPr>
          <w:rFonts w:ascii="Times New Roman" w:hAnsi="Times New Roman" w:cs="Times New Roman"/>
          <w:i/>
          <w:sz w:val="24"/>
          <w:szCs w:val="24"/>
        </w:rPr>
        <w:t>Для детей, которым ПМПК рекомендует вести воспитательно—образовательную деятельность по АОП</w:t>
      </w:r>
      <w:r w:rsidR="007528B2">
        <w:rPr>
          <w:rFonts w:ascii="Times New Roman" w:hAnsi="Times New Roman" w:cs="Times New Roman"/>
          <w:b/>
          <w:sz w:val="24"/>
          <w:szCs w:val="24"/>
        </w:rPr>
        <w:t xml:space="preserve">, </w:t>
      </w:r>
      <w:r w:rsidR="007528B2" w:rsidRPr="007528B2">
        <w:rPr>
          <w:rFonts w:ascii="Times New Roman" w:hAnsi="Times New Roman" w:cs="Times New Roman"/>
          <w:b/>
          <w:sz w:val="24"/>
          <w:szCs w:val="24"/>
        </w:rPr>
        <w:t>у</w:t>
      </w:r>
      <w:r w:rsidR="00A212BE" w:rsidRPr="007528B2">
        <w:rPr>
          <w:rFonts w:ascii="Times New Roman" w:hAnsi="Times New Roman" w:cs="Times New Roman"/>
          <w:sz w:val="24"/>
          <w:szCs w:val="24"/>
        </w:rPr>
        <w:t>читель</w:t>
      </w:r>
      <w:r w:rsidR="00DB0326" w:rsidRPr="007528B2">
        <w:rPr>
          <w:rFonts w:ascii="Times New Roman" w:hAnsi="Times New Roman" w:cs="Times New Roman"/>
          <w:sz w:val="24"/>
          <w:szCs w:val="24"/>
        </w:rPr>
        <w:t>-логопед</w:t>
      </w:r>
      <w:r>
        <w:rPr>
          <w:rFonts w:ascii="Times New Roman" w:hAnsi="Times New Roman" w:cs="Times New Roman"/>
          <w:sz w:val="24"/>
          <w:szCs w:val="24"/>
        </w:rPr>
        <w:t xml:space="preserve"> учебный год</w:t>
      </w:r>
      <w:r w:rsidR="00DB0326" w:rsidRPr="005841A0">
        <w:rPr>
          <w:rFonts w:ascii="Times New Roman" w:hAnsi="Times New Roman" w:cs="Times New Roman"/>
          <w:sz w:val="24"/>
          <w:szCs w:val="24"/>
        </w:rPr>
        <w:t xml:space="preserve"> начинает с тщательного стартового психолого-педагогического и логопедического обследования детей с целью точного установления причин, структуры и степени выраженности отклонений в их речевом развитии</w:t>
      </w:r>
      <w:r w:rsidR="00A212BE" w:rsidRPr="005841A0">
        <w:rPr>
          <w:rFonts w:ascii="Times New Roman" w:hAnsi="Times New Roman" w:cs="Times New Roman"/>
          <w:sz w:val="24"/>
          <w:szCs w:val="24"/>
        </w:rPr>
        <w:t>. В случае необходимости ребенку</w:t>
      </w:r>
      <w:r w:rsidR="00DB0326" w:rsidRPr="005841A0">
        <w:rPr>
          <w:rFonts w:ascii="Times New Roman" w:hAnsi="Times New Roman" w:cs="Times New Roman"/>
          <w:sz w:val="24"/>
          <w:szCs w:val="24"/>
        </w:rPr>
        <w:t xml:space="preserve"> может быть </w:t>
      </w:r>
      <w:r w:rsidR="00A212BE" w:rsidRPr="005841A0">
        <w:rPr>
          <w:rFonts w:ascii="Times New Roman" w:hAnsi="Times New Roman" w:cs="Times New Roman"/>
          <w:sz w:val="24"/>
          <w:szCs w:val="24"/>
        </w:rPr>
        <w:t>рекомендовано направление</w:t>
      </w:r>
      <w:r w:rsidR="00DB0326" w:rsidRPr="005841A0">
        <w:rPr>
          <w:rFonts w:ascii="Times New Roman" w:hAnsi="Times New Roman" w:cs="Times New Roman"/>
          <w:sz w:val="24"/>
          <w:szCs w:val="24"/>
        </w:rPr>
        <w:t xml:space="preserve"> на кон</w:t>
      </w:r>
      <w:r w:rsidR="00A212BE" w:rsidRPr="005841A0">
        <w:rPr>
          <w:rFonts w:ascii="Times New Roman" w:hAnsi="Times New Roman" w:cs="Times New Roman"/>
          <w:sz w:val="24"/>
          <w:szCs w:val="24"/>
        </w:rPr>
        <w:t xml:space="preserve">сультацию к врачам-специалистам для оказания помощи для улучшения динамики речевого развития ребенка. </w:t>
      </w:r>
      <w:r w:rsidR="00DB0326" w:rsidRPr="005841A0">
        <w:rPr>
          <w:rFonts w:ascii="Times New Roman" w:hAnsi="Times New Roman" w:cs="Times New Roman"/>
          <w:sz w:val="24"/>
          <w:szCs w:val="24"/>
        </w:rPr>
        <w:t xml:space="preserve"> Анализ диагностики детей позволяет разработать долгосрочные программы групповой и индивидуальной работы с</w:t>
      </w:r>
      <w:r>
        <w:rPr>
          <w:rFonts w:ascii="Times New Roman" w:hAnsi="Times New Roman" w:cs="Times New Roman"/>
          <w:sz w:val="24"/>
          <w:szCs w:val="24"/>
        </w:rPr>
        <w:t xml:space="preserve"> данной группой</w:t>
      </w:r>
      <w:r w:rsidR="00DB0326" w:rsidRPr="005841A0">
        <w:rPr>
          <w:rFonts w:ascii="Times New Roman" w:hAnsi="Times New Roman" w:cs="Times New Roman"/>
          <w:sz w:val="24"/>
          <w:szCs w:val="24"/>
        </w:rPr>
        <w:t>. В группе работает три педагога: учитель-логопед и два воспитателя группы комбинированной направленности.</w:t>
      </w:r>
      <w:r w:rsidR="00A212BE" w:rsidRPr="005841A0">
        <w:rPr>
          <w:rFonts w:ascii="Times New Roman" w:hAnsi="Times New Roman" w:cs="Times New Roman"/>
          <w:sz w:val="24"/>
          <w:szCs w:val="24"/>
        </w:rPr>
        <w:t xml:space="preserve"> </w:t>
      </w:r>
      <w:r w:rsidR="00A212BE" w:rsidRPr="007528B2">
        <w:rPr>
          <w:rFonts w:ascii="Times New Roman" w:hAnsi="Times New Roman" w:cs="Times New Roman"/>
          <w:sz w:val="24"/>
          <w:szCs w:val="24"/>
          <w:u w:val="single"/>
        </w:rPr>
        <w:t xml:space="preserve">При рекомендации сотрудников ПМПК - проведение занятий с педагогом-психологом, </w:t>
      </w:r>
      <w:r w:rsidR="002B7626" w:rsidRPr="005841A0">
        <w:rPr>
          <w:rFonts w:ascii="Times New Roman" w:hAnsi="Times New Roman" w:cs="Times New Roman"/>
          <w:sz w:val="24"/>
          <w:szCs w:val="24"/>
        </w:rPr>
        <w:t xml:space="preserve"> к работе</w:t>
      </w:r>
      <w:r w:rsidR="005841A0" w:rsidRPr="005841A0">
        <w:rPr>
          <w:rFonts w:ascii="Times New Roman" w:hAnsi="Times New Roman" w:cs="Times New Roman"/>
          <w:sz w:val="24"/>
          <w:szCs w:val="24"/>
        </w:rPr>
        <w:t xml:space="preserve"> вышеуказанных педагогов с ребенком, </w:t>
      </w:r>
      <w:r w:rsidR="002B7626" w:rsidRPr="005841A0">
        <w:rPr>
          <w:rFonts w:ascii="Times New Roman" w:hAnsi="Times New Roman" w:cs="Times New Roman"/>
          <w:sz w:val="24"/>
          <w:szCs w:val="24"/>
        </w:rPr>
        <w:t xml:space="preserve">присоединяется </w:t>
      </w:r>
      <w:r w:rsidR="00A212BE" w:rsidRPr="005841A0">
        <w:rPr>
          <w:rFonts w:ascii="Times New Roman" w:hAnsi="Times New Roman" w:cs="Times New Roman"/>
          <w:sz w:val="24"/>
          <w:szCs w:val="24"/>
        </w:rPr>
        <w:t xml:space="preserve">имеющийся в штате </w:t>
      </w:r>
      <w:r w:rsidR="007528B2">
        <w:rPr>
          <w:rFonts w:ascii="Times New Roman" w:hAnsi="Times New Roman" w:cs="Times New Roman"/>
          <w:sz w:val="24"/>
          <w:szCs w:val="24"/>
        </w:rPr>
        <w:t>учреждени</w:t>
      </w:r>
      <w:r>
        <w:rPr>
          <w:rFonts w:ascii="Times New Roman" w:hAnsi="Times New Roman" w:cs="Times New Roman"/>
          <w:sz w:val="24"/>
          <w:szCs w:val="24"/>
        </w:rPr>
        <w:t>я,</w:t>
      </w:r>
      <w:r w:rsidR="00A212BE" w:rsidRPr="005841A0">
        <w:rPr>
          <w:rFonts w:ascii="Times New Roman" w:hAnsi="Times New Roman" w:cs="Times New Roman"/>
          <w:sz w:val="24"/>
          <w:szCs w:val="24"/>
        </w:rPr>
        <w:t xml:space="preserve"> педагог –</w:t>
      </w:r>
      <w:r w:rsidR="005841A0" w:rsidRPr="005841A0">
        <w:rPr>
          <w:rFonts w:ascii="Times New Roman" w:hAnsi="Times New Roman" w:cs="Times New Roman"/>
          <w:sz w:val="24"/>
          <w:szCs w:val="24"/>
        </w:rPr>
        <w:t xml:space="preserve"> психолог.</w:t>
      </w:r>
      <w:r w:rsidR="00DB0326" w:rsidRPr="005841A0">
        <w:rPr>
          <w:rFonts w:ascii="Times New Roman" w:hAnsi="Times New Roman" w:cs="Times New Roman"/>
          <w:sz w:val="24"/>
          <w:szCs w:val="24"/>
        </w:rPr>
        <w:t xml:space="preserve"> Педагоги тесно взаимодействуют при организации воспитательного и образовательного процесса</w:t>
      </w:r>
      <w:r>
        <w:rPr>
          <w:rFonts w:ascii="Times New Roman" w:hAnsi="Times New Roman" w:cs="Times New Roman"/>
          <w:sz w:val="24"/>
          <w:szCs w:val="24"/>
        </w:rPr>
        <w:t xml:space="preserve"> с </w:t>
      </w:r>
      <w:r w:rsidR="007528B2">
        <w:rPr>
          <w:rFonts w:ascii="Times New Roman" w:hAnsi="Times New Roman" w:cs="Times New Roman"/>
          <w:sz w:val="24"/>
          <w:szCs w:val="24"/>
        </w:rPr>
        <w:t>д</w:t>
      </w:r>
      <w:r>
        <w:rPr>
          <w:rFonts w:ascii="Times New Roman" w:hAnsi="Times New Roman" w:cs="Times New Roman"/>
          <w:sz w:val="24"/>
          <w:szCs w:val="24"/>
        </w:rPr>
        <w:t>етьми, имеющими тяжелое нарушение речи</w:t>
      </w:r>
      <w:r w:rsidR="00DB0326" w:rsidRPr="005841A0">
        <w:rPr>
          <w:rFonts w:ascii="Times New Roman" w:hAnsi="Times New Roman" w:cs="Times New Roman"/>
          <w:sz w:val="24"/>
          <w:szCs w:val="24"/>
        </w:rPr>
        <w:t>. Образовательный процесс п</w:t>
      </w:r>
      <w:r w:rsidR="005841A0" w:rsidRPr="005841A0">
        <w:rPr>
          <w:rFonts w:ascii="Times New Roman" w:hAnsi="Times New Roman" w:cs="Times New Roman"/>
          <w:sz w:val="24"/>
          <w:szCs w:val="24"/>
        </w:rPr>
        <w:t>остроен с учётом коррекционной и</w:t>
      </w:r>
      <w:r w:rsidR="00DB0326" w:rsidRPr="005841A0">
        <w:rPr>
          <w:rFonts w:ascii="Times New Roman" w:hAnsi="Times New Roman" w:cs="Times New Roman"/>
          <w:sz w:val="24"/>
          <w:szCs w:val="24"/>
        </w:rPr>
        <w:t xml:space="preserve"> образовательной программ. Коррекционная программа</w:t>
      </w:r>
      <w:r>
        <w:rPr>
          <w:rFonts w:ascii="Times New Roman" w:hAnsi="Times New Roman" w:cs="Times New Roman"/>
          <w:sz w:val="24"/>
          <w:szCs w:val="24"/>
        </w:rPr>
        <w:t xml:space="preserve"> (АОП) для детей ТНР, разработана учреждением</w:t>
      </w:r>
      <w:r w:rsidR="007528B2">
        <w:rPr>
          <w:rFonts w:ascii="Times New Roman" w:hAnsi="Times New Roman" w:cs="Times New Roman"/>
          <w:sz w:val="24"/>
          <w:szCs w:val="24"/>
        </w:rPr>
        <w:t>,</w:t>
      </w:r>
      <w:r>
        <w:rPr>
          <w:rFonts w:ascii="Times New Roman" w:hAnsi="Times New Roman" w:cs="Times New Roman"/>
          <w:sz w:val="24"/>
          <w:szCs w:val="24"/>
        </w:rPr>
        <w:t xml:space="preserve"> на основе рекомендованных программ: Филичевой</w:t>
      </w:r>
      <w:r w:rsidR="00DB0326" w:rsidRPr="005841A0">
        <w:rPr>
          <w:rFonts w:ascii="Times New Roman" w:hAnsi="Times New Roman" w:cs="Times New Roman"/>
          <w:sz w:val="24"/>
          <w:szCs w:val="24"/>
        </w:rPr>
        <w:t xml:space="preserve"> Т.Б. Чиркин</w:t>
      </w:r>
      <w:r>
        <w:rPr>
          <w:rFonts w:ascii="Times New Roman" w:hAnsi="Times New Roman" w:cs="Times New Roman"/>
          <w:sz w:val="24"/>
          <w:szCs w:val="24"/>
        </w:rPr>
        <w:t>ой</w:t>
      </w:r>
      <w:r w:rsidR="00DB0326" w:rsidRPr="005841A0">
        <w:rPr>
          <w:rFonts w:ascii="Times New Roman" w:hAnsi="Times New Roman" w:cs="Times New Roman"/>
          <w:sz w:val="24"/>
          <w:szCs w:val="24"/>
        </w:rPr>
        <w:t xml:space="preserve"> Г.В «Программы дошкольных образовательных учреждений для детей с нарушениями </w:t>
      </w:r>
      <w:r>
        <w:rPr>
          <w:rFonts w:ascii="Times New Roman" w:hAnsi="Times New Roman" w:cs="Times New Roman"/>
          <w:sz w:val="24"/>
          <w:szCs w:val="24"/>
        </w:rPr>
        <w:t xml:space="preserve">речи» и </w:t>
      </w:r>
      <w:r w:rsidR="005841A0" w:rsidRPr="005841A0">
        <w:rPr>
          <w:rFonts w:ascii="Times New Roman" w:hAnsi="Times New Roman" w:cs="Times New Roman"/>
          <w:sz w:val="24"/>
          <w:szCs w:val="24"/>
        </w:rPr>
        <w:t>Нищев</w:t>
      </w:r>
      <w:r>
        <w:rPr>
          <w:rFonts w:ascii="Times New Roman" w:hAnsi="Times New Roman" w:cs="Times New Roman"/>
          <w:sz w:val="24"/>
          <w:szCs w:val="24"/>
        </w:rPr>
        <w:t>ой</w:t>
      </w:r>
      <w:r w:rsidR="005841A0" w:rsidRPr="005841A0">
        <w:rPr>
          <w:rFonts w:ascii="Times New Roman" w:hAnsi="Times New Roman" w:cs="Times New Roman"/>
          <w:sz w:val="24"/>
          <w:szCs w:val="24"/>
        </w:rPr>
        <w:t xml:space="preserve">  Н.В. </w:t>
      </w:r>
      <w:r>
        <w:rPr>
          <w:rFonts w:ascii="Times New Roman" w:hAnsi="Times New Roman" w:cs="Times New Roman"/>
          <w:sz w:val="24"/>
          <w:szCs w:val="24"/>
        </w:rPr>
        <w:t>«</w:t>
      </w:r>
      <w:r w:rsidR="005841A0" w:rsidRPr="005841A0">
        <w:rPr>
          <w:rFonts w:ascii="Times New Roman" w:hAnsi="Times New Roman" w:cs="Times New Roman"/>
          <w:sz w:val="24"/>
          <w:szCs w:val="24"/>
        </w:rPr>
        <w:t>Образовательн</w:t>
      </w:r>
      <w:r>
        <w:rPr>
          <w:rFonts w:ascii="Times New Roman" w:hAnsi="Times New Roman" w:cs="Times New Roman"/>
          <w:sz w:val="24"/>
          <w:szCs w:val="24"/>
        </w:rPr>
        <w:t>ой программы</w:t>
      </w:r>
      <w:r w:rsidR="005841A0" w:rsidRPr="005841A0">
        <w:rPr>
          <w:rFonts w:ascii="Times New Roman" w:hAnsi="Times New Roman" w:cs="Times New Roman"/>
          <w:sz w:val="24"/>
          <w:szCs w:val="24"/>
        </w:rPr>
        <w:t xml:space="preserve"> дошкольного образования,</w:t>
      </w:r>
      <w:r w:rsidR="005841A0">
        <w:rPr>
          <w:rFonts w:ascii="Times New Roman" w:hAnsi="Times New Roman" w:cs="Times New Roman"/>
          <w:sz w:val="24"/>
          <w:szCs w:val="24"/>
        </w:rPr>
        <w:t xml:space="preserve"> </w:t>
      </w:r>
      <w:r>
        <w:rPr>
          <w:rFonts w:ascii="Times New Roman" w:hAnsi="Times New Roman" w:cs="Times New Roman"/>
          <w:sz w:val="24"/>
          <w:szCs w:val="24"/>
        </w:rPr>
        <w:t>адаптированной</w:t>
      </w:r>
      <w:r w:rsidR="005841A0" w:rsidRPr="005841A0">
        <w:rPr>
          <w:rFonts w:ascii="Times New Roman" w:hAnsi="Times New Roman" w:cs="Times New Roman"/>
          <w:sz w:val="24"/>
          <w:szCs w:val="24"/>
        </w:rPr>
        <w:t xml:space="preserve"> </w:t>
      </w:r>
      <w:r w:rsidR="005841A0">
        <w:rPr>
          <w:rFonts w:ascii="Times New Roman" w:hAnsi="Times New Roman" w:cs="Times New Roman"/>
          <w:sz w:val="24"/>
          <w:szCs w:val="24"/>
        </w:rPr>
        <w:t>для детей с нарушениями речи</w:t>
      </w:r>
      <w:r>
        <w:rPr>
          <w:rFonts w:ascii="Times New Roman" w:hAnsi="Times New Roman" w:cs="Times New Roman"/>
          <w:sz w:val="24"/>
          <w:szCs w:val="24"/>
        </w:rPr>
        <w:t xml:space="preserve"> с учетом основной</w:t>
      </w:r>
      <w:r w:rsidR="005841A0">
        <w:rPr>
          <w:rFonts w:ascii="Times New Roman" w:hAnsi="Times New Roman" w:cs="Times New Roman"/>
          <w:sz w:val="24"/>
          <w:szCs w:val="24"/>
        </w:rPr>
        <w:t xml:space="preserve"> о</w:t>
      </w:r>
      <w:r w:rsidR="00DB0326" w:rsidRPr="00C84C7F">
        <w:rPr>
          <w:rFonts w:ascii="Times New Roman" w:hAnsi="Times New Roman" w:cs="Times New Roman"/>
          <w:sz w:val="24"/>
          <w:szCs w:val="24"/>
        </w:rPr>
        <w:t>бразовательн</w:t>
      </w:r>
      <w:r>
        <w:rPr>
          <w:rFonts w:ascii="Times New Roman" w:hAnsi="Times New Roman" w:cs="Times New Roman"/>
          <w:sz w:val="24"/>
          <w:szCs w:val="24"/>
        </w:rPr>
        <w:t>ой программы учреждения -</w:t>
      </w:r>
      <w:r w:rsidR="00DB0326" w:rsidRPr="00C84C7F">
        <w:rPr>
          <w:rFonts w:ascii="Times New Roman" w:hAnsi="Times New Roman" w:cs="Times New Roman"/>
          <w:sz w:val="24"/>
          <w:szCs w:val="24"/>
        </w:rPr>
        <w:t xml:space="preserve"> «От рождения до школы» под редакцией Н.Е.Вераксы, Т.С.Комаровой, М.А.Васильевой. </w:t>
      </w:r>
    </w:p>
    <w:p w:rsidR="009014DB" w:rsidRPr="00C84C7F" w:rsidRDefault="00DB0326" w:rsidP="00C84C7F">
      <w:pPr>
        <w:spacing w:after="0" w:line="240" w:lineRule="auto"/>
        <w:ind w:firstLine="426"/>
        <w:jc w:val="both"/>
        <w:rPr>
          <w:rFonts w:ascii="Times New Roman" w:hAnsi="Times New Roman" w:cs="Times New Roman"/>
          <w:sz w:val="24"/>
          <w:szCs w:val="24"/>
        </w:rPr>
      </w:pPr>
      <w:r w:rsidRPr="00C84C7F">
        <w:rPr>
          <w:rFonts w:ascii="Times New Roman" w:hAnsi="Times New Roman" w:cs="Times New Roman"/>
          <w:sz w:val="24"/>
          <w:szCs w:val="24"/>
        </w:rPr>
        <w:t>Занятия</w:t>
      </w:r>
      <w:r w:rsidR="00C84C7F">
        <w:rPr>
          <w:rFonts w:ascii="Times New Roman" w:hAnsi="Times New Roman" w:cs="Times New Roman"/>
          <w:sz w:val="24"/>
          <w:szCs w:val="24"/>
        </w:rPr>
        <w:t xml:space="preserve"> у детей, имеющих</w:t>
      </w:r>
      <w:r w:rsidR="005841A0" w:rsidRPr="00C84C7F">
        <w:rPr>
          <w:rFonts w:ascii="Times New Roman" w:hAnsi="Times New Roman" w:cs="Times New Roman"/>
          <w:sz w:val="24"/>
          <w:szCs w:val="24"/>
        </w:rPr>
        <w:t xml:space="preserve"> рекомендацию ПМПК – обучение по АОП,</w:t>
      </w:r>
      <w:r w:rsidRPr="00C84C7F">
        <w:rPr>
          <w:rFonts w:ascii="Times New Roman" w:hAnsi="Times New Roman" w:cs="Times New Roman"/>
          <w:sz w:val="24"/>
          <w:szCs w:val="24"/>
        </w:rPr>
        <w:t xml:space="preserve"> проходят в занимательной игровой форме, при этом учитываются общеразвивающие и коррекционные задачи</w:t>
      </w:r>
      <w:r w:rsidR="00C84C7F">
        <w:rPr>
          <w:rFonts w:ascii="Times New Roman" w:hAnsi="Times New Roman" w:cs="Times New Roman"/>
          <w:sz w:val="24"/>
          <w:szCs w:val="24"/>
        </w:rPr>
        <w:t xml:space="preserve"> воспитания и обучения</w:t>
      </w:r>
      <w:r w:rsidRPr="00C84C7F">
        <w:rPr>
          <w:rFonts w:ascii="Times New Roman" w:hAnsi="Times New Roman" w:cs="Times New Roman"/>
          <w:sz w:val="24"/>
          <w:szCs w:val="24"/>
        </w:rPr>
        <w:t xml:space="preserve">. Ведущим принципом является личностно-ориентированный подход к каждому ребенку. </w:t>
      </w:r>
      <w:r w:rsidR="009014DB" w:rsidRPr="00C84C7F">
        <w:rPr>
          <w:rFonts w:ascii="Times New Roman" w:hAnsi="Times New Roman" w:cs="Times New Roman"/>
          <w:sz w:val="24"/>
          <w:szCs w:val="24"/>
        </w:rPr>
        <w:t xml:space="preserve">Весь образовательный процесс в комбинированной </w:t>
      </w:r>
      <w:r w:rsidRPr="00C84C7F">
        <w:rPr>
          <w:rFonts w:ascii="Times New Roman" w:hAnsi="Times New Roman" w:cs="Times New Roman"/>
          <w:sz w:val="24"/>
          <w:szCs w:val="24"/>
        </w:rPr>
        <w:t>группе, нацелен на совершенствование речи детей,</w:t>
      </w:r>
      <w:r w:rsidR="009014DB" w:rsidRPr="00C84C7F">
        <w:rPr>
          <w:rFonts w:ascii="Times New Roman" w:hAnsi="Times New Roman" w:cs="Times New Roman"/>
          <w:sz w:val="24"/>
          <w:szCs w:val="24"/>
        </w:rPr>
        <w:t xml:space="preserve"> имеющими заключения ПМПК</w:t>
      </w:r>
      <w:r w:rsidR="00C84C7F">
        <w:rPr>
          <w:rFonts w:ascii="Times New Roman" w:hAnsi="Times New Roman" w:cs="Times New Roman"/>
          <w:sz w:val="24"/>
          <w:szCs w:val="24"/>
        </w:rPr>
        <w:t>,</w:t>
      </w:r>
      <w:r w:rsidRPr="00C84C7F">
        <w:rPr>
          <w:rFonts w:ascii="Times New Roman" w:hAnsi="Times New Roman" w:cs="Times New Roman"/>
          <w:sz w:val="24"/>
          <w:szCs w:val="24"/>
        </w:rPr>
        <w:t xml:space="preserve"> поэтому, </w:t>
      </w:r>
      <w:r w:rsidR="007528B2" w:rsidRPr="007528B2">
        <w:rPr>
          <w:rFonts w:ascii="Times New Roman" w:hAnsi="Times New Roman" w:cs="Times New Roman"/>
          <w:sz w:val="24"/>
          <w:szCs w:val="24"/>
          <w:u w:val="single"/>
        </w:rPr>
        <w:t>учитель-</w:t>
      </w:r>
      <w:r w:rsidRPr="007528B2">
        <w:rPr>
          <w:rFonts w:ascii="Times New Roman" w:hAnsi="Times New Roman" w:cs="Times New Roman"/>
          <w:sz w:val="24"/>
          <w:szCs w:val="24"/>
          <w:u w:val="single"/>
        </w:rPr>
        <w:t>логопед</w:t>
      </w:r>
      <w:r w:rsidRPr="00C84C7F">
        <w:rPr>
          <w:rFonts w:ascii="Times New Roman" w:hAnsi="Times New Roman" w:cs="Times New Roman"/>
          <w:sz w:val="24"/>
          <w:szCs w:val="24"/>
        </w:rPr>
        <w:t xml:space="preserve"> берет воспитанников на индивидуальные занятия со всех режимных моментов. В старшей и подготовительной группах работа нацелена на дальнейшее развитие связной речи у детей (диалогической и монологической). Для решения этой задачи продолжается уточнение и расширение словарного запаса, совершенствование грамматического строя речи. Совершенствуется звуковая сторона речи в сфере произношения, восприятия и выразительности. В подготовительной группе дети овладевают элементами грамоты. Успешная работа педагогов и детей обусловлена также </w:t>
      </w:r>
      <w:r w:rsidRPr="007528B2">
        <w:rPr>
          <w:rFonts w:ascii="Times New Roman" w:hAnsi="Times New Roman" w:cs="Times New Roman"/>
          <w:sz w:val="24"/>
          <w:szCs w:val="24"/>
          <w:u w:val="single"/>
        </w:rPr>
        <w:t>активным участием родителей в учебном процессе</w:t>
      </w:r>
      <w:r w:rsidRPr="00C84C7F">
        <w:rPr>
          <w:rFonts w:ascii="Times New Roman" w:hAnsi="Times New Roman" w:cs="Times New Roman"/>
          <w:sz w:val="24"/>
          <w:szCs w:val="24"/>
        </w:rPr>
        <w:t xml:space="preserve">, поэтому в нашем дошкольном отделении происходит тесная взаимосвязь и плодотворное сотрудничество родителей с учителем-логопедом, а также с другими специалистами дошкольного учреждения (воспитателями, музыкальным и физкультурным руководителем, психологом, медицинскими работниками). Учитель-логопед группы проводит консультации для родителей, где родители могут узнать, как проводится коррекционная работа с детьми, на каком уровне развития находится речь ребенка, получить полезные рекомендации для самостоятельной работы дома, задать интересующие их вопросы. В группах всегда имеются тетради взаимосвязи учителя-логопеда с родителями. Эти тетради предназначены для того, чтобы родители видели, какие лексические и грамматические темы изучаются на занятиях и имели возможность закрепить их дома. </w:t>
      </w:r>
    </w:p>
    <w:p w:rsidR="009014DB" w:rsidRPr="007528B2" w:rsidRDefault="007528B2" w:rsidP="00C84C7F">
      <w:pPr>
        <w:spacing w:after="0" w:line="240" w:lineRule="auto"/>
        <w:ind w:firstLine="426"/>
        <w:jc w:val="both"/>
        <w:rPr>
          <w:rFonts w:ascii="Times New Roman" w:hAnsi="Times New Roman" w:cs="Times New Roman"/>
          <w:sz w:val="24"/>
          <w:szCs w:val="24"/>
          <w:u w:val="single"/>
        </w:rPr>
      </w:pPr>
      <w:r w:rsidRPr="007528B2">
        <w:rPr>
          <w:rFonts w:ascii="Times New Roman" w:hAnsi="Times New Roman" w:cs="Times New Roman"/>
          <w:sz w:val="24"/>
          <w:szCs w:val="24"/>
          <w:u w:val="single"/>
        </w:rPr>
        <w:t>О</w:t>
      </w:r>
      <w:r w:rsidR="009014DB" w:rsidRPr="007528B2">
        <w:rPr>
          <w:rFonts w:ascii="Times New Roman" w:hAnsi="Times New Roman" w:cs="Times New Roman"/>
          <w:sz w:val="24"/>
          <w:szCs w:val="24"/>
          <w:u w:val="single"/>
        </w:rPr>
        <w:t>собенно важно насколько тесно сотрудничают учитель-логопед и воспитатели.</w:t>
      </w:r>
    </w:p>
    <w:p w:rsidR="007528B2" w:rsidRDefault="00DB0326" w:rsidP="007528B2">
      <w:pPr>
        <w:spacing w:after="0" w:line="240" w:lineRule="auto"/>
        <w:ind w:firstLine="360"/>
        <w:jc w:val="both"/>
        <w:rPr>
          <w:rFonts w:ascii="Times New Roman" w:hAnsi="Times New Roman" w:cs="Times New Roman"/>
          <w:sz w:val="24"/>
          <w:szCs w:val="24"/>
        </w:rPr>
      </w:pPr>
      <w:r w:rsidRPr="007528B2">
        <w:rPr>
          <w:rFonts w:ascii="Times New Roman" w:hAnsi="Times New Roman" w:cs="Times New Roman"/>
          <w:sz w:val="24"/>
          <w:szCs w:val="24"/>
          <w:u w:val="single"/>
        </w:rPr>
        <w:lastRenderedPageBreak/>
        <w:t>Деятельность учителя-логопеда предусматривает</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д</w:t>
      </w:r>
      <w:r w:rsidRPr="00C84C7F">
        <w:rPr>
          <w:rFonts w:ascii="Times New Roman" w:hAnsi="Times New Roman" w:cs="Times New Roman"/>
          <w:sz w:val="24"/>
          <w:szCs w:val="24"/>
        </w:rPr>
        <w:t>иагностику уровня речевого развития детей, определение направ</w:t>
      </w:r>
      <w:r w:rsidR="007528B2">
        <w:rPr>
          <w:rFonts w:ascii="Times New Roman" w:hAnsi="Times New Roman" w:cs="Times New Roman"/>
          <w:sz w:val="24"/>
          <w:szCs w:val="24"/>
        </w:rPr>
        <w:t>ления работы;</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р</w:t>
      </w:r>
      <w:r w:rsidRPr="00C84C7F">
        <w:rPr>
          <w:rFonts w:ascii="Times New Roman" w:hAnsi="Times New Roman" w:cs="Times New Roman"/>
          <w:sz w:val="24"/>
          <w:szCs w:val="24"/>
        </w:rPr>
        <w:t>азвитие мышления</w:t>
      </w:r>
      <w:r w:rsidR="007528B2">
        <w:rPr>
          <w:rFonts w:ascii="Times New Roman" w:hAnsi="Times New Roman" w:cs="Times New Roman"/>
          <w:sz w:val="24"/>
          <w:szCs w:val="24"/>
        </w:rPr>
        <w:t>, памяти, внимания дошкольников;</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 xml:space="preserve"> коррекцию звукопроизношения;</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развитие фонематического слуха;</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у</w:t>
      </w:r>
      <w:r w:rsidRPr="00C84C7F">
        <w:rPr>
          <w:rFonts w:ascii="Times New Roman" w:hAnsi="Times New Roman" w:cs="Times New Roman"/>
          <w:sz w:val="24"/>
          <w:szCs w:val="24"/>
        </w:rPr>
        <w:t>своение норм лек</w:t>
      </w:r>
      <w:r w:rsidR="007528B2">
        <w:rPr>
          <w:rFonts w:ascii="Times New Roman" w:hAnsi="Times New Roman" w:cs="Times New Roman"/>
          <w:sz w:val="24"/>
          <w:szCs w:val="24"/>
        </w:rPr>
        <w:t>сико-грамматических категорий; о</w:t>
      </w:r>
      <w:r w:rsidRPr="00C84C7F">
        <w:rPr>
          <w:rFonts w:ascii="Times New Roman" w:hAnsi="Times New Roman" w:cs="Times New Roman"/>
          <w:sz w:val="24"/>
          <w:szCs w:val="24"/>
        </w:rPr>
        <w:t>бучение связной речи, сво</w:t>
      </w:r>
      <w:r w:rsidR="007528B2">
        <w:rPr>
          <w:rFonts w:ascii="Times New Roman" w:hAnsi="Times New Roman" w:cs="Times New Roman"/>
          <w:sz w:val="24"/>
          <w:szCs w:val="24"/>
        </w:rPr>
        <w:t>бодному смысловому высказыванию;</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ф</w:t>
      </w:r>
      <w:r w:rsidRPr="00C84C7F">
        <w:rPr>
          <w:rFonts w:ascii="Times New Roman" w:hAnsi="Times New Roman" w:cs="Times New Roman"/>
          <w:sz w:val="24"/>
          <w:szCs w:val="24"/>
        </w:rPr>
        <w:t>ормирование речевого дыхания, чувст</w:t>
      </w:r>
      <w:r w:rsidR="007528B2">
        <w:rPr>
          <w:rFonts w:ascii="Times New Roman" w:hAnsi="Times New Roman" w:cs="Times New Roman"/>
          <w:sz w:val="24"/>
          <w:szCs w:val="24"/>
        </w:rPr>
        <w:t>ва ритма и выразительности речи;</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к</w:t>
      </w:r>
      <w:r w:rsidRPr="00C84C7F">
        <w:rPr>
          <w:rFonts w:ascii="Times New Roman" w:hAnsi="Times New Roman" w:cs="Times New Roman"/>
          <w:sz w:val="24"/>
          <w:szCs w:val="24"/>
        </w:rPr>
        <w:t>оррекц</w:t>
      </w:r>
      <w:r w:rsidR="007528B2">
        <w:rPr>
          <w:rFonts w:ascii="Times New Roman" w:hAnsi="Times New Roman" w:cs="Times New Roman"/>
          <w:sz w:val="24"/>
          <w:szCs w:val="24"/>
        </w:rPr>
        <w:t>ию нарушений слоговой структуры;</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р</w:t>
      </w:r>
      <w:r w:rsidRPr="00C84C7F">
        <w:rPr>
          <w:rFonts w:ascii="Times New Roman" w:hAnsi="Times New Roman" w:cs="Times New Roman"/>
          <w:sz w:val="24"/>
          <w:szCs w:val="24"/>
        </w:rPr>
        <w:t>азв</w:t>
      </w:r>
      <w:r w:rsidR="007528B2">
        <w:rPr>
          <w:rFonts w:ascii="Times New Roman" w:hAnsi="Times New Roman" w:cs="Times New Roman"/>
          <w:sz w:val="24"/>
          <w:szCs w:val="24"/>
        </w:rPr>
        <w:t>итие просодической стороны речи;</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п</w:t>
      </w:r>
      <w:r w:rsidRPr="00C84C7F">
        <w:rPr>
          <w:rFonts w:ascii="Times New Roman" w:hAnsi="Times New Roman" w:cs="Times New Roman"/>
          <w:sz w:val="24"/>
          <w:szCs w:val="24"/>
        </w:rPr>
        <w:t>рофилактику нарушений письма и чтения</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ф</w:t>
      </w:r>
      <w:r w:rsidRPr="00C84C7F">
        <w:rPr>
          <w:rFonts w:ascii="Times New Roman" w:hAnsi="Times New Roman" w:cs="Times New Roman"/>
          <w:sz w:val="24"/>
          <w:szCs w:val="24"/>
        </w:rPr>
        <w:t>ормиров</w:t>
      </w:r>
      <w:r w:rsidR="007528B2">
        <w:rPr>
          <w:rFonts w:ascii="Times New Roman" w:hAnsi="Times New Roman" w:cs="Times New Roman"/>
          <w:sz w:val="24"/>
          <w:szCs w:val="24"/>
        </w:rPr>
        <w:t>ание навыков послогового чтения;</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с</w:t>
      </w:r>
      <w:r w:rsidRPr="00C84C7F">
        <w:rPr>
          <w:rFonts w:ascii="Times New Roman" w:hAnsi="Times New Roman" w:cs="Times New Roman"/>
          <w:sz w:val="24"/>
          <w:szCs w:val="24"/>
        </w:rPr>
        <w:t>оверше</w:t>
      </w:r>
      <w:r w:rsidR="007528B2">
        <w:rPr>
          <w:rFonts w:ascii="Times New Roman" w:hAnsi="Times New Roman" w:cs="Times New Roman"/>
          <w:sz w:val="24"/>
          <w:szCs w:val="24"/>
        </w:rPr>
        <w:t>н</w:t>
      </w:r>
      <w:r w:rsidRPr="00C84C7F">
        <w:rPr>
          <w:rFonts w:ascii="Times New Roman" w:hAnsi="Times New Roman" w:cs="Times New Roman"/>
          <w:sz w:val="24"/>
          <w:szCs w:val="24"/>
        </w:rPr>
        <w:t xml:space="preserve">ствование общей и мелкой моторики. </w:t>
      </w:r>
      <w:r w:rsidRPr="007528B2">
        <w:rPr>
          <w:rFonts w:ascii="Times New Roman" w:hAnsi="Times New Roman" w:cs="Times New Roman"/>
          <w:sz w:val="24"/>
          <w:szCs w:val="24"/>
          <w:u w:val="single"/>
        </w:rPr>
        <w:t>Перед воспитателями стоят следующие задачи</w:t>
      </w:r>
      <w:r w:rsidRPr="00C84C7F">
        <w:rPr>
          <w:rFonts w:ascii="Times New Roman" w:hAnsi="Times New Roman" w:cs="Times New Roman"/>
          <w:sz w:val="24"/>
          <w:szCs w:val="24"/>
        </w:rPr>
        <w:t>: · Постоянное совершенствование артикуляцион</w:t>
      </w:r>
      <w:r w:rsidR="007528B2">
        <w:rPr>
          <w:rFonts w:ascii="Times New Roman" w:hAnsi="Times New Roman" w:cs="Times New Roman"/>
          <w:sz w:val="24"/>
          <w:szCs w:val="24"/>
        </w:rPr>
        <w:t>ной, тонкой и общей моторики; з</w:t>
      </w:r>
      <w:r w:rsidRPr="00C84C7F">
        <w:rPr>
          <w:rFonts w:ascii="Times New Roman" w:hAnsi="Times New Roman" w:cs="Times New Roman"/>
          <w:sz w:val="24"/>
          <w:szCs w:val="24"/>
        </w:rPr>
        <w:t>акрепление произношения поставленных логопедом звуков</w:t>
      </w:r>
      <w:r w:rsidR="007528B2">
        <w:rPr>
          <w:rFonts w:ascii="Times New Roman" w:hAnsi="Times New Roman" w:cs="Times New Roman"/>
          <w:sz w:val="24"/>
          <w:szCs w:val="24"/>
        </w:rPr>
        <w:t>; о</w:t>
      </w:r>
      <w:r w:rsidRPr="00C84C7F">
        <w:rPr>
          <w:rFonts w:ascii="Times New Roman" w:hAnsi="Times New Roman" w:cs="Times New Roman"/>
          <w:sz w:val="24"/>
          <w:szCs w:val="24"/>
        </w:rPr>
        <w:t>богащение, уточнение и активизация отработанной лексики</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в соответствии </w:t>
      </w:r>
      <w:r w:rsidR="007528B2">
        <w:rPr>
          <w:rFonts w:ascii="Times New Roman" w:hAnsi="Times New Roman" w:cs="Times New Roman"/>
          <w:sz w:val="24"/>
          <w:szCs w:val="24"/>
        </w:rPr>
        <w:t>с лексическими темами программы, у</w:t>
      </w:r>
      <w:r w:rsidRPr="00C84C7F">
        <w:rPr>
          <w:rFonts w:ascii="Times New Roman" w:hAnsi="Times New Roman" w:cs="Times New Roman"/>
          <w:sz w:val="24"/>
          <w:szCs w:val="24"/>
        </w:rPr>
        <w:t>пражнение в правильном употреблении сформиро</w:t>
      </w:r>
      <w:r w:rsidR="007528B2">
        <w:rPr>
          <w:rFonts w:ascii="Times New Roman" w:hAnsi="Times New Roman" w:cs="Times New Roman"/>
          <w:sz w:val="24"/>
          <w:szCs w:val="24"/>
        </w:rPr>
        <w:t>ванных грамматических категорий;</w:t>
      </w:r>
      <w:r w:rsidRPr="00C84C7F">
        <w:rPr>
          <w:rFonts w:ascii="Times New Roman" w:hAnsi="Times New Roman" w:cs="Times New Roman"/>
          <w:sz w:val="24"/>
          <w:szCs w:val="24"/>
        </w:rPr>
        <w:t xml:space="preserve"> </w:t>
      </w:r>
      <w:r w:rsidR="007528B2">
        <w:rPr>
          <w:rFonts w:ascii="Times New Roman" w:hAnsi="Times New Roman" w:cs="Times New Roman"/>
          <w:sz w:val="24"/>
          <w:szCs w:val="24"/>
        </w:rPr>
        <w:t>р</w:t>
      </w:r>
      <w:r w:rsidRPr="00C84C7F">
        <w:rPr>
          <w:rFonts w:ascii="Times New Roman" w:hAnsi="Times New Roman" w:cs="Times New Roman"/>
          <w:sz w:val="24"/>
          <w:szCs w:val="24"/>
        </w:rPr>
        <w:t>азвитие внимания, памяти, логического мышления в играх и упражнениях</w:t>
      </w:r>
      <w:r w:rsidR="007528B2">
        <w:rPr>
          <w:rFonts w:ascii="Times New Roman" w:hAnsi="Times New Roman" w:cs="Times New Roman"/>
          <w:sz w:val="24"/>
          <w:szCs w:val="24"/>
        </w:rPr>
        <w:t>; ф</w:t>
      </w:r>
      <w:r w:rsidRPr="00C84C7F">
        <w:rPr>
          <w:rFonts w:ascii="Times New Roman" w:hAnsi="Times New Roman" w:cs="Times New Roman"/>
          <w:sz w:val="24"/>
          <w:szCs w:val="24"/>
        </w:rPr>
        <w:t>ормирование связной речи</w:t>
      </w:r>
      <w:r w:rsidR="007528B2">
        <w:rPr>
          <w:rFonts w:ascii="Times New Roman" w:hAnsi="Times New Roman" w:cs="Times New Roman"/>
          <w:sz w:val="24"/>
          <w:szCs w:val="24"/>
        </w:rPr>
        <w:t>; з</w:t>
      </w:r>
      <w:r w:rsidRPr="00C84C7F">
        <w:rPr>
          <w:rFonts w:ascii="Times New Roman" w:hAnsi="Times New Roman" w:cs="Times New Roman"/>
          <w:sz w:val="24"/>
          <w:szCs w:val="24"/>
        </w:rPr>
        <w:t>акрепление формирующихся навыков звуко</w:t>
      </w:r>
      <w:r w:rsidR="007528B2">
        <w:rPr>
          <w:rFonts w:ascii="Times New Roman" w:hAnsi="Times New Roman" w:cs="Times New Roman"/>
          <w:sz w:val="24"/>
          <w:szCs w:val="24"/>
        </w:rPr>
        <w:t>-</w:t>
      </w:r>
      <w:r w:rsidRPr="00C84C7F">
        <w:rPr>
          <w:rFonts w:ascii="Times New Roman" w:hAnsi="Times New Roman" w:cs="Times New Roman"/>
          <w:sz w:val="24"/>
          <w:szCs w:val="24"/>
        </w:rPr>
        <w:t>слогового анализа и синтеза</w:t>
      </w:r>
      <w:r w:rsidR="007528B2">
        <w:rPr>
          <w:rFonts w:ascii="Times New Roman" w:hAnsi="Times New Roman" w:cs="Times New Roman"/>
          <w:sz w:val="24"/>
          <w:szCs w:val="24"/>
        </w:rPr>
        <w:t>; в</w:t>
      </w:r>
      <w:r w:rsidRPr="00C84C7F">
        <w:rPr>
          <w:rFonts w:ascii="Times New Roman" w:hAnsi="Times New Roman" w:cs="Times New Roman"/>
          <w:sz w:val="24"/>
          <w:szCs w:val="24"/>
        </w:rPr>
        <w:t xml:space="preserve">ыполнение воспитателем заданий учителя-логопеда </w:t>
      </w:r>
      <w:r w:rsidR="007528B2" w:rsidRPr="00C84C7F">
        <w:rPr>
          <w:rFonts w:ascii="Times New Roman" w:hAnsi="Times New Roman" w:cs="Times New Roman"/>
          <w:sz w:val="24"/>
          <w:szCs w:val="24"/>
        </w:rPr>
        <w:t>в вечернее время</w:t>
      </w:r>
      <w:r w:rsidR="007528B2">
        <w:rPr>
          <w:rFonts w:ascii="Times New Roman" w:hAnsi="Times New Roman" w:cs="Times New Roman"/>
          <w:sz w:val="24"/>
          <w:szCs w:val="24"/>
        </w:rPr>
        <w:t>, с детьми, имеющими нарушения речи; п</w:t>
      </w:r>
      <w:r w:rsidRPr="00C84C7F">
        <w:rPr>
          <w:rFonts w:ascii="Times New Roman" w:hAnsi="Times New Roman" w:cs="Times New Roman"/>
          <w:sz w:val="24"/>
          <w:szCs w:val="24"/>
        </w:rPr>
        <w:t xml:space="preserve">рименение воспитателями </w:t>
      </w:r>
      <w:r w:rsidR="009014DB" w:rsidRPr="00C84C7F">
        <w:rPr>
          <w:rFonts w:ascii="Times New Roman" w:hAnsi="Times New Roman" w:cs="Times New Roman"/>
          <w:sz w:val="24"/>
          <w:szCs w:val="24"/>
        </w:rPr>
        <w:t xml:space="preserve">и </w:t>
      </w:r>
      <w:r w:rsidR="009014DB" w:rsidRPr="007528B2">
        <w:rPr>
          <w:rFonts w:ascii="Times New Roman" w:hAnsi="Times New Roman" w:cs="Times New Roman"/>
          <w:sz w:val="24"/>
          <w:szCs w:val="24"/>
          <w:u w:val="single"/>
        </w:rPr>
        <w:t>инструктором физкультуры</w:t>
      </w:r>
      <w:r w:rsidR="009014DB" w:rsidRPr="00C84C7F">
        <w:rPr>
          <w:rFonts w:ascii="Times New Roman" w:hAnsi="Times New Roman" w:cs="Times New Roman"/>
          <w:sz w:val="24"/>
          <w:szCs w:val="24"/>
        </w:rPr>
        <w:t xml:space="preserve"> </w:t>
      </w:r>
      <w:r w:rsidRPr="00C84C7F">
        <w:rPr>
          <w:rFonts w:ascii="Times New Roman" w:hAnsi="Times New Roman" w:cs="Times New Roman"/>
          <w:sz w:val="24"/>
          <w:szCs w:val="24"/>
        </w:rPr>
        <w:t xml:space="preserve">комплексов </w:t>
      </w:r>
      <w:r w:rsidR="009014DB" w:rsidRPr="00C84C7F">
        <w:rPr>
          <w:rFonts w:ascii="Times New Roman" w:hAnsi="Times New Roman" w:cs="Times New Roman"/>
          <w:sz w:val="24"/>
          <w:szCs w:val="24"/>
        </w:rPr>
        <w:t>гимнастики с ло</w:t>
      </w:r>
      <w:r w:rsidR="00C84C7F">
        <w:rPr>
          <w:rFonts w:ascii="Times New Roman" w:hAnsi="Times New Roman" w:cs="Times New Roman"/>
          <w:sz w:val="24"/>
          <w:szCs w:val="24"/>
        </w:rPr>
        <w:t>г</w:t>
      </w:r>
      <w:r w:rsidR="009014DB" w:rsidRPr="00C84C7F">
        <w:rPr>
          <w:rFonts w:ascii="Times New Roman" w:hAnsi="Times New Roman" w:cs="Times New Roman"/>
          <w:sz w:val="24"/>
          <w:szCs w:val="24"/>
        </w:rPr>
        <w:t xml:space="preserve">оритмическим компонентом. </w:t>
      </w:r>
    </w:p>
    <w:p w:rsidR="007528B2" w:rsidRDefault="007528B2" w:rsidP="007528B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Если Вы считаете, что у ребенка имеются нарушения речи (см. Приложение № 1) и приняли решение пройти ПМПК, тогда Вам необходимо: </w:t>
      </w:r>
    </w:p>
    <w:p w:rsidR="007528B2" w:rsidRDefault="007528B2" w:rsidP="007528B2">
      <w:pPr>
        <w:pStyle w:val="a4"/>
        <w:numPr>
          <w:ilvl w:val="0"/>
          <w:numId w:val="2"/>
        </w:numPr>
        <w:jc w:val="both"/>
        <w:rPr>
          <w:rFonts w:eastAsiaTheme="minorHAnsi"/>
          <w:lang w:eastAsia="en-US"/>
        </w:rPr>
      </w:pPr>
      <w:r>
        <w:t>Предварительно записаться в тетрадь «Учета консультаций учителя-логопеда МДОУ «Детский сад № 40» на консультацию</w:t>
      </w:r>
      <w:r w:rsidRPr="007528B2">
        <w:t xml:space="preserve"> </w:t>
      </w:r>
      <w:r>
        <w:t>(проводится во второй половине дня каждого вторника), которая находится около вахты, на столе (при входе в здание детского сада). Во время проведения консультации учитель-логопед разъяснит порядок направления для прохождения ПМПК и подготовит документы, необходимые для ее прохождения, а именно: н</w:t>
      </w:r>
      <w:r w:rsidR="00C84C7F" w:rsidRPr="007528B2">
        <w:rPr>
          <w:rFonts w:eastAsiaTheme="minorHAnsi"/>
          <w:lang w:eastAsia="en-US"/>
        </w:rPr>
        <w:t>аправление МДОУ «Детский сад № 40»</w:t>
      </w:r>
      <w:r w:rsidRPr="007528B2">
        <w:rPr>
          <w:rFonts w:eastAsiaTheme="minorHAnsi"/>
          <w:lang w:eastAsia="en-US"/>
        </w:rPr>
        <w:t>; к</w:t>
      </w:r>
      <w:r w:rsidR="00C84C7F" w:rsidRPr="007528B2">
        <w:rPr>
          <w:rFonts w:eastAsiaTheme="minorHAnsi"/>
          <w:lang w:eastAsia="en-US"/>
        </w:rPr>
        <w:t>оллегиальное заключение ПМПк МДОУ «Детский сад № 40»</w:t>
      </w:r>
      <w:r w:rsidRPr="007528B2">
        <w:rPr>
          <w:rFonts w:eastAsiaTheme="minorHAnsi"/>
          <w:lang w:eastAsia="en-US"/>
        </w:rPr>
        <w:t>; п</w:t>
      </w:r>
      <w:r w:rsidR="00C84C7F" w:rsidRPr="007528B2">
        <w:rPr>
          <w:rFonts w:eastAsiaTheme="minorHAnsi"/>
          <w:lang w:eastAsia="en-US"/>
        </w:rPr>
        <w:t>сихолого-педагогическое представление (характеристика на ребёнка), заверенное заведующим МДОУ «Детский сад № 40»</w:t>
      </w:r>
      <w:r w:rsidRPr="007528B2">
        <w:rPr>
          <w:rFonts w:eastAsiaTheme="minorHAnsi"/>
          <w:lang w:eastAsia="en-US"/>
        </w:rPr>
        <w:t>; з</w:t>
      </w:r>
      <w:r w:rsidR="00C84C7F" w:rsidRPr="007528B2">
        <w:rPr>
          <w:rFonts w:eastAsiaTheme="minorHAnsi"/>
          <w:lang w:eastAsia="en-US"/>
        </w:rPr>
        <w:t>аключения (представления) специалистов МДОУ «Детский сад № 40»</w:t>
      </w:r>
      <w:r w:rsidRPr="007528B2">
        <w:rPr>
          <w:rFonts w:eastAsiaTheme="minorHAnsi"/>
          <w:lang w:eastAsia="en-US"/>
        </w:rPr>
        <w:t>; к</w:t>
      </w:r>
      <w:r w:rsidR="00C84C7F" w:rsidRPr="007528B2">
        <w:rPr>
          <w:rFonts w:eastAsiaTheme="minorHAnsi"/>
          <w:lang w:eastAsia="en-US"/>
        </w:rPr>
        <w:t xml:space="preserve">опию паспорта родителя и свидетельства о рождении ребёнка с предъявлением </w:t>
      </w:r>
      <w:r w:rsidRPr="007528B2">
        <w:rPr>
          <w:rFonts w:eastAsiaTheme="minorHAnsi"/>
          <w:lang w:eastAsia="en-US"/>
        </w:rPr>
        <w:t>оригинала (обязательно); п</w:t>
      </w:r>
      <w:r w:rsidR="00C84C7F" w:rsidRPr="007528B2">
        <w:rPr>
          <w:rFonts w:eastAsiaTheme="minorHAnsi"/>
          <w:lang w:eastAsia="en-US"/>
        </w:rPr>
        <w:t>одробную выписку из истории развития ребёнка с заключениями врачей, наблюдающих ребёнка в медицинской организации по месту жительства или регистрации (обязательно)</w:t>
      </w:r>
      <w:r w:rsidRPr="007528B2">
        <w:rPr>
          <w:rFonts w:eastAsiaTheme="minorHAnsi"/>
          <w:lang w:eastAsia="en-US"/>
        </w:rPr>
        <w:t xml:space="preserve">; </w:t>
      </w:r>
      <w:r>
        <w:rPr>
          <w:rFonts w:eastAsiaTheme="minorHAnsi"/>
          <w:lang w:eastAsia="en-US"/>
        </w:rPr>
        <w:t>п</w:t>
      </w:r>
      <w:r w:rsidR="00C84C7F" w:rsidRPr="007528B2">
        <w:rPr>
          <w:rFonts w:eastAsiaTheme="minorHAnsi"/>
          <w:lang w:eastAsia="en-US"/>
        </w:rPr>
        <w:t>ри повторном прохождении ПМПК, предоставить предыдущее заключение ПМПК о результатах ранее проведённого обследования ребёнка (при наличии).</w:t>
      </w:r>
    </w:p>
    <w:p w:rsidR="007528B2" w:rsidRDefault="007528B2" w:rsidP="007528B2">
      <w:pPr>
        <w:pStyle w:val="a4"/>
        <w:numPr>
          <w:ilvl w:val="0"/>
          <w:numId w:val="2"/>
        </w:numPr>
        <w:jc w:val="both"/>
        <w:rPr>
          <w:rFonts w:eastAsiaTheme="minorHAnsi"/>
          <w:lang w:eastAsia="en-US"/>
        </w:rPr>
      </w:pPr>
      <w:r>
        <w:rPr>
          <w:rFonts w:eastAsiaTheme="minorHAnsi"/>
          <w:lang w:eastAsia="en-US"/>
        </w:rPr>
        <w:t>С пакетом собранных документов р</w:t>
      </w:r>
      <w:r w:rsidRPr="007528B2">
        <w:t>одителю</w:t>
      </w:r>
      <w:r>
        <w:t xml:space="preserve"> (или законному представителю)</w:t>
      </w:r>
      <w:r w:rsidRPr="007528B2">
        <w:t xml:space="preserve"> необходимо пройти с ребенком одну из ПМПК, которые расположены по следующим адресам: г.</w:t>
      </w:r>
      <w:r>
        <w:t> </w:t>
      </w:r>
      <w:r w:rsidRPr="007528B2">
        <w:t>Ярославль, пр. Ленина, д.26, тел.738159, г.Ярославль, ул. Некрасова, д.58, тел. 738304, г.Ярославль, ул.Пионерская,д.19, тел. 555064, в которых ч</w:t>
      </w:r>
      <w:r w:rsidRPr="007528B2">
        <w:rPr>
          <w:rFonts w:eastAsiaTheme="minorHAnsi"/>
          <w:lang w:eastAsia="en-US"/>
        </w:rPr>
        <w:t xml:space="preserve">лены комиссии определяют состояние речи ребенка, уровень развития (внимания, памяти мышления, проверяют знание об окружающем мире и состояние здоровья ребенка ( нарушение зрения, слуха и др). </w:t>
      </w:r>
    </w:p>
    <w:p w:rsidR="007528B2" w:rsidRDefault="007528B2" w:rsidP="007528B2">
      <w:pPr>
        <w:pStyle w:val="a4"/>
        <w:numPr>
          <w:ilvl w:val="0"/>
          <w:numId w:val="2"/>
        </w:numPr>
        <w:jc w:val="both"/>
        <w:rPr>
          <w:rFonts w:eastAsiaTheme="minorHAnsi"/>
          <w:lang w:eastAsia="en-US"/>
        </w:rPr>
      </w:pPr>
      <w:r>
        <w:rPr>
          <w:rFonts w:eastAsiaTheme="minorHAnsi"/>
          <w:lang w:eastAsia="en-US"/>
        </w:rPr>
        <w:t xml:space="preserve">После прохождения ПМПК, Вам будет выдано заключение, в котором будет указано-рекомендовано обучение по адаптированной программе. Может быть написано более подробно: </w:t>
      </w:r>
      <w:r w:rsidRPr="007528B2">
        <w:rPr>
          <w:rFonts w:eastAsiaTheme="minorHAnsi"/>
          <w:u w:val="single"/>
          <w:lang w:eastAsia="en-US"/>
        </w:rPr>
        <w:t>ФФНР или ОНР</w:t>
      </w:r>
      <w:r>
        <w:rPr>
          <w:rFonts w:eastAsiaTheme="minorHAnsi"/>
          <w:lang w:eastAsia="en-US"/>
        </w:rPr>
        <w:t xml:space="preserve"> у Вашего ребенка. В таком случае, учитель-логопед будет заниматься с Вашем ребенком в течение в срока, указанного комиссией, не менее 3 раз в неделю. Если у Вашего ребенка будет указано в заключении: рекомендованы занятия с логопедом и могут написать более подробно ФНР, тогда учитель – логопед, по возможности, будет заниматься с ребенком не менее 1-2 раз в неделю, постановкой неправильно произносимых ребенком, звуков. Если Вы примите решение не проходить с ребенком ПМПК, не отчаивайтесь, в подготовительной к школе группе, по возможности (вместо временно отсутствующего ребенка, которому предусмотрены занятия), учитель-логопед, будет стараться устранять неправильное произношение у Вашего ребенка. </w:t>
      </w:r>
    </w:p>
    <w:p w:rsidR="007528B2" w:rsidRDefault="007528B2" w:rsidP="007528B2">
      <w:pPr>
        <w:pStyle w:val="a4"/>
        <w:numPr>
          <w:ilvl w:val="0"/>
          <w:numId w:val="2"/>
        </w:numPr>
        <w:jc w:val="both"/>
        <w:rPr>
          <w:rFonts w:eastAsiaTheme="minorHAnsi"/>
          <w:lang w:eastAsia="en-US"/>
        </w:rPr>
      </w:pPr>
      <w:r>
        <w:rPr>
          <w:rFonts w:eastAsiaTheme="minorHAnsi"/>
          <w:lang w:eastAsia="en-US"/>
        </w:rPr>
        <w:t xml:space="preserve">При предоставлении заключения из ПМПК в МДОУ «Детский сад № 40»  в течение текущего учебного года, учитель-логопед будет проводить занятия с ребенком с сентября следующего учебного года (при переходе в старшую группу комбинированной направленности). Запись на прохождение ПМПК производиться заранее, при полном пакете документов. Срок ожидания приема сотрудниками ПМПК длителен, поэтому просьба, если приняли решение, сообщить об этом воспитателям группы заранее, чтобы успеть пройти ПМПК и предоставить заключение </w:t>
      </w:r>
      <w:r>
        <w:rPr>
          <w:rFonts w:eastAsiaTheme="minorHAnsi"/>
          <w:lang w:eastAsia="en-US"/>
        </w:rPr>
        <w:lastRenderedPageBreak/>
        <w:t>ПМПК для записи ребенка в группу, с целью составления для ребенка индивидуальной адаптированной программы.</w:t>
      </w:r>
    </w:p>
    <w:p w:rsidR="007528B2" w:rsidRDefault="007528B2" w:rsidP="007528B2">
      <w:pPr>
        <w:pStyle w:val="a4"/>
        <w:numPr>
          <w:ilvl w:val="0"/>
          <w:numId w:val="2"/>
        </w:numPr>
        <w:jc w:val="both"/>
        <w:rPr>
          <w:rFonts w:eastAsiaTheme="minorHAnsi"/>
          <w:lang w:eastAsia="en-US"/>
        </w:rPr>
      </w:pPr>
      <w:r>
        <w:rPr>
          <w:rFonts w:eastAsiaTheme="minorHAnsi"/>
          <w:lang w:eastAsia="en-US"/>
        </w:rPr>
        <w:t>Положительный момент для Вашего ребенка в посещении группы комбинированной направленности, даже, если Вы приняли решение, не проходить ПМПК:  воспитатели группы, очень часто, не только с детьми, имеющими заключение ПМПК, занимаются артикуляционной и пальчиковой гимнастикой, но и с Вашим ребенком вместе, проведут полезные для него упражнения, которые в подготовительной к школе группе, послужат мощной базой для постановки нарушенных звуков.</w:t>
      </w:r>
    </w:p>
    <w:p w:rsidR="00C84C7F" w:rsidRDefault="00C84C7F" w:rsidP="00C84C7F">
      <w:pPr>
        <w:spacing w:after="0" w:line="240" w:lineRule="auto"/>
        <w:ind w:firstLine="426"/>
        <w:jc w:val="both"/>
        <w:rPr>
          <w:rFonts w:ascii="Times New Roman" w:hAnsi="Times New Roman" w:cs="Times New Roman"/>
          <w:sz w:val="24"/>
          <w:szCs w:val="24"/>
        </w:rPr>
      </w:pPr>
      <w:r w:rsidRPr="00C84C7F">
        <w:rPr>
          <w:rFonts w:ascii="Times New Roman" w:hAnsi="Times New Roman" w:cs="Times New Roman"/>
          <w:sz w:val="24"/>
          <w:szCs w:val="24"/>
        </w:rPr>
        <w:t xml:space="preserve">Правильная речь – один из показателей готовности ребенка к обучению в школе, залог успешного освоения грамоты и чтения в дальнейшем. Если вовремя не устранить нарушения звукопроизношения, лексики, грамматики, фонематических процессов и др., то у детей дошкольного возраста возникают трудности общения с окружающими, а в дальнейшем определенные изменения личности на пути развития </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ребенок </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подросток </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взрослый”, когда закомплексованность человека будет мешать ему учиться</w:t>
      </w:r>
      <w:r w:rsidR="007528B2">
        <w:rPr>
          <w:rFonts w:ascii="Times New Roman" w:hAnsi="Times New Roman" w:cs="Times New Roman"/>
          <w:sz w:val="24"/>
          <w:szCs w:val="24"/>
        </w:rPr>
        <w:t>,</w:t>
      </w:r>
      <w:r w:rsidRPr="00C84C7F">
        <w:rPr>
          <w:rFonts w:ascii="Times New Roman" w:hAnsi="Times New Roman" w:cs="Times New Roman"/>
          <w:sz w:val="24"/>
          <w:szCs w:val="24"/>
        </w:rPr>
        <w:t xml:space="preserve"> и в полной мере раскрывать свои природные способности и интеллектуальные возможности. Поиски эффективных приемов и методов коррекции речи не утратили своей актуальности. В последнее время в дошкольных образовательных учреждениях вопросу взаимосвязи и преемственности в работе всех специалистов уделяется особое внимание. Особенно актуально это звучит для логопедических групп. Только при тесном сотрудничестве и единстве требований педагогов возможно преодоление имеющихся у детей дефектов речевого развития.  </w:t>
      </w:r>
    </w:p>
    <w:p w:rsidR="007528B2" w:rsidRPr="00C84C7F" w:rsidRDefault="007528B2" w:rsidP="00C84C7F">
      <w:pPr>
        <w:spacing w:after="0" w:line="240" w:lineRule="auto"/>
        <w:ind w:firstLine="426"/>
        <w:jc w:val="both"/>
        <w:rPr>
          <w:rFonts w:ascii="Times New Roman" w:hAnsi="Times New Roman" w:cs="Times New Roman"/>
          <w:sz w:val="24"/>
          <w:szCs w:val="24"/>
        </w:rPr>
      </w:pPr>
    </w:p>
    <w:p w:rsidR="007528B2" w:rsidRPr="007528B2" w:rsidRDefault="007528B2" w:rsidP="007528B2">
      <w:pPr>
        <w:spacing w:after="0" w:line="240" w:lineRule="auto"/>
        <w:jc w:val="both"/>
        <w:textAlignment w:val="baseline"/>
        <w:rPr>
          <w:rFonts w:ascii="Times New Roman" w:hAnsi="Times New Roman" w:cs="Times New Roman"/>
          <w:i/>
          <w:sz w:val="24"/>
          <w:szCs w:val="24"/>
        </w:rPr>
      </w:pPr>
      <w:r>
        <w:rPr>
          <w:rFonts w:ascii="Times New Roman" w:hAnsi="Times New Roman" w:cs="Times New Roman"/>
          <w:i/>
          <w:sz w:val="24"/>
          <w:szCs w:val="24"/>
        </w:rPr>
        <w:t xml:space="preserve">ПРИМЕЧАНИЕ    </w:t>
      </w:r>
      <w:r w:rsidRPr="007528B2">
        <w:rPr>
          <w:rFonts w:ascii="Times New Roman" w:hAnsi="Times New Roman" w:cs="Times New Roman"/>
          <w:i/>
          <w:sz w:val="24"/>
          <w:szCs w:val="24"/>
        </w:rPr>
        <w:t xml:space="preserve">   ПМПК – это комиссии в г. Ярославле, сотрудники которых выдают  заключения по обучению по АОП, а ПМПк – это консилиумы, находящиеся в дошкольных учреждениях, сотрудники которых, собирают документы, для прохождения ПМПК</w:t>
      </w:r>
      <w:r>
        <w:rPr>
          <w:rFonts w:ascii="Times New Roman" w:hAnsi="Times New Roman" w:cs="Times New Roman"/>
          <w:i/>
          <w:sz w:val="24"/>
          <w:szCs w:val="24"/>
        </w:rPr>
        <w:t>.</w:t>
      </w:r>
    </w:p>
    <w:p w:rsidR="007528B2" w:rsidRDefault="007528B2" w:rsidP="007528B2">
      <w:pPr>
        <w:spacing w:after="0" w:line="240" w:lineRule="auto"/>
        <w:jc w:val="center"/>
        <w:textAlignment w:val="baseline"/>
        <w:rPr>
          <w:rFonts w:ascii="Times New Roman" w:hAnsi="Times New Roman" w:cs="Times New Roman"/>
          <w:sz w:val="24"/>
          <w:szCs w:val="24"/>
        </w:rPr>
      </w:pPr>
    </w:p>
    <w:p w:rsidR="007528B2" w:rsidRDefault="007528B2" w:rsidP="007528B2">
      <w:pPr>
        <w:spacing w:after="0" w:line="240" w:lineRule="auto"/>
        <w:jc w:val="right"/>
        <w:textAlignment w:val="baseline"/>
        <w:rPr>
          <w:rFonts w:ascii="Times New Roman" w:hAnsi="Times New Roman" w:cs="Times New Roman"/>
          <w:sz w:val="24"/>
          <w:szCs w:val="24"/>
        </w:rPr>
      </w:pPr>
      <w:r>
        <w:rPr>
          <w:rFonts w:ascii="Times New Roman" w:hAnsi="Times New Roman" w:cs="Times New Roman"/>
          <w:sz w:val="24"/>
          <w:szCs w:val="24"/>
        </w:rPr>
        <w:t>ПРИЛОЖЕНИЕ № 1</w:t>
      </w:r>
    </w:p>
    <w:p w:rsidR="007528B2" w:rsidRDefault="007528B2" w:rsidP="007528B2">
      <w:pPr>
        <w:spacing w:after="0" w:line="240" w:lineRule="auto"/>
        <w:jc w:val="center"/>
        <w:textAlignment w:val="baseline"/>
        <w:rPr>
          <w:rFonts w:ascii="Times New Roman" w:hAnsi="Times New Roman" w:cs="Times New Roman"/>
          <w:sz w:val="24"/>
          <w:szCs w:val="24"/>
        </w:rPr>
      </w:pPr>
    </w:p>
    <w:p w:rsidR="007528B2" w:rsidRPr="007528B2" w:rsidRDefault="007528B2" w:rsidP="007528B2">
      <w:pPr>
        <w:spacing w:after="0" w:line="240" w:lineRule="auto"/>
        <w:jc w:val="center"/>
        <w:textAlignment w:val="baseline"/>
        <w:rPr>
          <w:rFonts w:ascii="Times New Roman" w:hAnsi="Times New Roman" w:cs="Times New Roman"/>
          <w:sz w:val="24"/>
          <w:szCs w:val="24"/>
          <w:u w:val="single"/>
        </w:rPr>
      </w:pPr>
      <w:r w:rsidRPr="007528B2">
        <w:rPr>
          <w:rFonts w:ascii="Times New Roman" w:hAnsi="Times New Roman" w:cs="Times New Roman"/>
          <w:sz w:val="24"/>
          <w:szCs w:val="24"/>
          <w:u w:val="single"/>
        </w:rPr>
        <w:t>НАЗВАНИЯ В ЗАКЛЮЧЕНИЯХ ПМПК: ФНР, ФФНР, ОНР</w:t>
      </w:r>
    </w:p>
    <w:p w:rsidR="007528B2" w:rsidRDefault="007528B2" w:rsidP="007528B2">
      <w:pPr>
        <w:spacing w:after="0" w:line="240" w:lineRule="auto"/>
        <w:jc w:val="center"/>
        <w:textAlignment w:val="baseline"/>
        <w:rPr>
          <w:rFonts w:ascii="Times New Roman" w:hAnsi="Times New Roman" w:cs="Times New Roman"/>
          <w:sz w:val="24"/>
          <w:szCs w:val="24"/>
        </w:rPr>
      </w:pPr>
    </w:p>
    <w:p w:rsidR="007528B2" w:rsidRPr="007528B2" w:rsidRDefault="007528B2" w:rsidP="007528B2">
      <w:pPr>
        <w:spacing w:after="0" w:line="240" w:lineRule="auto"/>
        <w:jc w:val="center"/>
        <w:textAlignment w:val="baseline"/>
        <w:rPr>
          <w:rFonts w:ascii="Times New Roman" w:hAnsi="Times New Roman" w:cs="Times New Roman"/>
          <w:sz w:val="24"/>
          <w:szCs w:val="24"/>
        </w:rPr>
      </w:pPr>
      <w:r w:rsidRPr="007528B2">
        <w:rPr>
          <w:rFonts w:ascii="Times New Roman" w:hAnsi="Times New Roman" w:cs="Times New Roman"/>
          <w:sz w:val="24"/>
          <w:szCs w:val="24"/>
        </w:rPr>
        <w:t>ФНР – ФОНЕТИЧЕСКОЕ НЕДОРАЗВИТИЕ РЕЧИ</w:t>
      </w:r>
    </w:p>
    <w:p w:rsidR="007528B2" w:rsidRPr="007528B2" w:rsidRDefault="007528B2" w:rsidP="007528B2">
      <w:pPr>
        <w:spacing w:after="0" w:line="240" w:lineRule="auto"/>
        <w:ind w:firstLine="708"/>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w:t>
      </w:r>
    </w:p>
    <w:p w:rsidR="007528B2" w:rsidRPr="007528B2" w:rsidRDefault="007528B2" w:rsidP="007528B2">
      <w:pPr>
        <w:spacing w:after="0" w:line="240" w:lineRule="auto"/>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Такие расстройства могут проявляться:</w:t>
      </w:r>
    </w:p>
    <w:p w:rsidR="007528B2" w:rsidRPr="007528B2" w:rsidRDefault="007528B2" w:rsidP="007528B2">
      <w:pPr>
        <w:numPr>
          <w:ilvl w:val="0"/>
          <w:numId w:val="3"/>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в отсутствии (пропуске) звука – акета вместо ракета</w:t>
      </w:r>
    </w:p>
    <w:p w:rsidR="007528B2" w:rsidRPr="007528B2" w:rsidRDefault="007528B2" w:rsidP="007528B2">
      <w:pPr>
        <w:numPr>
          <w:ilvl w:val="0"/>
          <w:numId w:val="3"/>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в искажениях – горловое произнесение звука р, щечное — ш и т.д.</w:t>
      </w:r>
    </w:p>
    <w:p w:rsidR="007528B2" w:rsidRPr="007528B2" w:rsidRDefault="007528B2" w:rsidP="007528B2">
      <w:pPr>
        <w:spacing w:after="0" w:line="240" w:lineRule="auto"/>
        <w:ind w:firstLine="450"/>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7528B2" w:rsidRPr="007528B2" w:rsidRDefault="007528B2" w:rsidP="007528B2">
      <w:pPr>
        <w:spacing w:after="0" w:line="240" w:lineRule="auto"/>
        <w:ind w:firstLine="450"/>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Чаще всего нарушаются:</w:t>
      </w:r>
      <w:r>
        <w:rPr>
          <w:rFonts w:ascii="Times New Roman" w:hAnsi="Times New Roman" w:cs="Times New Roman"/>
          <w:sz w:val="24"/>
          <w:szCs w:val="24"/>
        </w:rPr>
        <w:t xml:space="preserve">  </w:t>
      </w:r>
      <w:r w:rsidRPr="007528B2">
        <w:rPr>
          <w:rFonts w:ascii="Times New Roman" w:hAnsi="Times New Roman" w:cs="Times New Roman"/>
          <w:sz w:val="24"/>
          <w:szCs w:val="24"/>
        </w:rPr>
        <w:t>свистящие звуки – С, З (и их мягкие пары), Ц</w:t>
      </w:r>
      <w:r>
        <w:rPr>
          <w:rFonts w:ascii="Times New Roman" w:hAnsi="Times New Roman" w:cs="Times New Roman"/>
          <w:sz w:val="24"/>
          <w:szCs w:val="24"/>
        </w:rPr>
        <w:t xml:space="preserve">; </w:t>
      </w:r>
      <w:r w:rsidRPr="007528B2">
        <w:rPr>
          <w:rFonts w:ascii="Times New Roman" w:hAnsi="Times New Roman" w:cs="Times New Roman"/>
          <w:sz w:val="24"/>
          <w:szCs w:val="24"/>
        </w:rPr>
        <w:t>шипящие звуки – Ш, Ж, Ч, Щ</w:t>
      </w:r>
      <w:r>
        <w:rPr>
          <w:rFonts w:ascii="Times New Roman" w:hAnsi="Times New Roman" w:cs="Times New Roman"/>
          <w:sz w:val="24"/>
          <w:szCs w:val="24"/>
        </w:rPr>
        <w:t xml:space="preserve">; </w:t>
      </w:r>
      <w:r w:rsidRPr="007528B2">
        <w:rPr>
          <w:rFonts w:ascii="Times New Roman" w:hAnsi="Times New Roman" w:cs="Times New Roman"/>
          <w:sz w:val="24"/>
          <w:szCs w:val="24"/>
        </w:rPr>
        <w:t>сонорные  – Л, Р (и их мягкие пары)</w:t>
      </w:r>
      <w:r>
        <w:rPr>
          <w:rFonts w:ascii="Times New Roman" w:hAnsi="Times New Roman" w:cs="Times New Roman"/>
          <w:sz w:val="24"/>
          <w:szCs w:val="24"/>
        </w:rPr>
        <w:t xml:space="preserve">; </w:t>
      </w:r>
      <w:r w:rsidRPr="007528B2">
        <w:rPr>
          <w:rFonts w:ascii="Times New Roman" w:hAnsi="Times New Roman" w:cs="Times New Roman"/>
          <w:sz w:val="24"/>
          <w:szCs w:val="24"/>
        </w:rPr>
        <w:t>заднеязычные – К, Г, Х (и их мягкие пары)</w:t>
      </w:r>
    </w:p>
    <w:p w:rsidR="007528B2" w:rsidRPr="007528B2" w:rsidRDefault="007528B2" w:rsidP="007528B2">
      <w:pPr>
        <w:spacing w:after="0" w:line="240" w:lineRule="auto"/>
        <w:ind w:firstLine="90"/>
        <w:jc w:val="both"/>
        <w:textAlignment w:val="baseline"/>
        <w:rPr>
          <w:rFonts w:ascii="Times New Roman" w:hAnsi="Times New Roman" w:cs="Times New Roman"/>
          <w:sz w:val="24"/>
          <w:szCs w:val="24"/>
        </w:rPr>
      </w:pPr>
      <w:r w:rsidRPr="007528B2">
        <w:rPr>
          <w:rFonts w:ascii="Times New Roman" w:hAnsi="Times New Roman" w:cs="Times New Roman"/>
          <w:i/>
          <w:sz w:val="24"/>
          <w:szCs w:val="24"/>
        </w:rPr>
        <w:t xml:space="preserve">Дошкольников </w:t>
      </w:r>
      <w:r>
        <w:rPr>
          <w:rFonts w:ascii="Times New Roman" w:hAnsi="Times New Roman" w:cs="Times New Roman"/>
          <w:i/>
          <w:sz w:val="24"/>
          <w:szCs w:val="24"/>
        </w:rPr>
        <w:t xml:space="preserve">подготовительной группы </w:t>
      </w:r>
      <w:r w:rsidRPr="007528B2">
        <w:rPr>
          <w:rFonts w:ascii="Times New Roman" w:hAnsi="Times New Roman" w:cs="Times New Roman"/>
          <w:i/>
          <w:sz w:val="24"/>
          <w:szCs w:val="24"/>
        </w:rPr>
        <w:t>с ФНР логопед в детском саду берет на занятия полгода</w:t>
      </w:r>
      <w:r w:rsidRPr="007528B2">
        <w:rPr>
          <w:rFonts w:ascii="Times New Roman" w:hAnsi="Times New Roman" w:cs="Times New Roman"/>
          <w:sz w:val="24"/>
          <w:szCs w:val="24"/>
        </w:rPr>
        <w:t>.</w:t>
      </w:r>
    </w:p>
    <w:p w:rsidR="007528B2" w:rsidRPr="007528B2" w:rsidRDefault="007528B2" w:rsidP="007528B2">
      <w:pPr>
        <w:spacing w:after="0" w:line="240" w:lineRule="auto"/>
        <w:jc w:val="both"/>
        <w:textAlignment w:val="baseline"/>
        <w:rPr>
          <w:rFonts w:ascii="Times New Roman" w:hAnsi="Times New Roman" w:cs="Times New Roman"/>
          <w:sz w:val="24"/>
          <w:szCs w:val="24"/>
        </w:rPr>
      </w:pPr>
      <w:r w:rsidRPr="007528B2">
        <w:rPr>
          <w:rFonts w:ascii="Times New Roman" w:hAnsi="Times New Roman" w:cs="Times New Roman"/>
          <w:sz w:val="24"/>
          <w:szCs w:val="24"/>
        </w:rPr>
        <w:t> </w:t>
      </w:r>
    </w:p>
    <w:p w:rsidR="007528B2" w:rsidRPr="007528B2" w:rsidRDefault="007528B2" w:rsidP="007528B2">
      <w:pPr>
        <w:spacing w:after="0" w:line="240" w:lineRule="auto"/>
        <w:jc w:val="center"/>
        <w:textAlignment w:val="baseline"/>
        <w:rPr>
          <w:rFonts w:ascii="Times New Roman" w:hAnsi="Times New Roman" w:cs="Times New Roman"/>
          <w:sz w:val="24"/>
          <w:szCs w:val="24"/>
        </w:rPr>
      </w:pPr>
      <w:r w:rsidRPr="007528B2">
        <w:rPr>
          <w:rFonts w:ascii="Times New Roman" w:hAnsi="Times New Roman" w:cs="Times New Roman"/>
          <w:sz w:val="24"/>
          <w:szCs w:val="24"/>
        </w:rPr>
        <w:t>ФФНР – ФОНЕТИКО-ФОНЕМАТИЧЕСКОЕ НЕДОРАЗВИТИЕ РЕЧИ</w:t>
      </w:r>
    </w:p>
    <w:p w:rsidR="007528B2" w:rsidRPr="007528B2" w:rsidRDefault="007528B2" w:rsidP="007528B2">
      <w:pPr>
        <w:spacing w:after="0" w:line="240" w:lineRule="auto"/>
        <w:ind w:firstLine="708"/>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 При сохранном физическом слухе, дети не могут различить или путают близкие звуки (свистящие и шипящие; сонорные; мягкие и твердые; звонкие и глухие). Например, при просьбе повторить ряд разных звуков или слогов, ребенок повторяет все звуки или слоги как одинаковые ( па-па-па вместо па-ба-па). И, когда логопед в детском саду спрашивает, какие звуки он слышит? Малыш отвечает, что звуки одинаковые. За процесс различения близких звуков отвечает не физический, а фонематический слух (слух на фонемы</w:t>
      </w:r>
      <w:r>
        <w:rPr>
          <w:rFonts w:ascii="Times New Roman" w:hAnsi="Times New Roman" w:cs="Times New Roman"/>
          <w:sz w:val="24"/>
          <w:szCs w:val="24"/>
        </w:rPr>
        <w:t xml:space="preserve"> - минимальную</w:t>
      </w:r>
      <w:r w:rsidRPr="007528B2">
        <w:rPr>
          <w:rFonts w:ascii="Times New Roman" w:hAnsi="Times New Roman" w:cs="Times New Roman"/>
          <w:sz w:val="24"/>
          <w:szCs w:val="24"/>
        </w:rPr>
        <w:t xml:space="preserve"> единиц</w:t>
      </w:r>
      <w:r>
        <w:rPr>
          <w:rFonts w:ascii="Times New Roman" w:hAnsi="Times New Roman" w:cs="Times New Roman"/>
          <w:sz w:val="24"/>
          <w:szCs w:val="24"/>
        </w:rPr>
        <w:t>у</w:t>
      </w:r>
      <w:r w:rsidRPr="007528B2">
        <w:rPr>
          <w:rFonts w:ascii="Times New Roman" w:hAnsi="Times New Roman" w:cs="Times New Roman"/>
          <w:sz w:val="24"/>
          <w:szCs w:val="24"/>
        </w:rPr>
        <w:t xml:space="preserve"> звукового строя языка). А он, вследствие ряда причин, оказывается нарушенным или несформированным.</w:t>
      </w:r>
    </w:p>
    <w:p w:rsidR="007528B2" w:rsidRPr="007528B2" w:rsidRDefault="007528B2" w:rsidP="007528B2">
      <w:pPr>
        <w:spacing w:after="0" w:line="240" w:lineRule="auto"/>
        <w:ind w:firstLine="450"/>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В фонетико-фонематическом недоразвитии детей выявляется несколько состояний:</w:t>
      </w:r>
    </w:p>
    <w:p w:rsidR="007528B2" w:rsidRPr="007528B2" w:rsidRDefault="007528B2" w:rsidP="007528B2">
      <w:pPr>
        <w:numPr>
          <w:ilvl w:val="0"/>
          <w:numId w:val="5"/>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трудности в анализе нарушенных в произношении звуков;</w:t>
      </w:r>
    </w:p>
    <w:p w:rsidR="007528B2" w:rsidRPr="007528B2" w:rsidRDefault="007528B2" w:rsidP="007528B2">
      <w:pPr>
        <w:numPr>
          <w:ilvl w:val="0"/>
          <w:numId w:val="5"/>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lastRenderedPageBreak/>
        <w:t>при сформированной артикуляции, неразличение звуков, относящихся к разным фонетическим группам;</w:t>
      </w:r>
    </w:p>
    <w:p w:rsidR="007528B2" w:rsidRPr="007528B2" w:rsidRDefault="007528B2" w:rsidP="007528B2">
      <w:pPr>
        <w:numPr>
          <w:ilvl w:val="0"/>
          <w:numId w:val="5"/>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невозможность определить наличие и последовательность звуков в слове.</w:t>
      </w:r>
    </w:p>
    <w:p w:rsidR="007528B2" w:rsidRPr="007528B2" w:rsidRDefault="007528B2" w:rsidP="007528B2">
      <w:pPr>
        <w:spacing w:after="0" w:line="240" w:lineRule="auto"/>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Основные проявления, характеризующие ФФН:</w:t>
      </w:r>
    </w:p>
    <w:p w:rsidR="007528B2" w:rsidRPr="007528B2" w:rsidRDefault="007528B2" w:rsidP="007528B2">
      <w:pPr>
        <w:numPr>
          <w:ilvl w:val="0"/>
          <w:numId w:val="6"/>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«сь»: «сюмка» вместо «сумка», «сяська» вместо «чашка», «сяпка» вместо «шапка».</w:t>
      </w:r>
    </w:p>
    <w:p w:rsidR="007528B2" w:rsidRPr="007528B2" w:rsidRDefault="007528B2" w:rsidP="007528B2">
      <w:pPr>
        <w:numPr>
          <w:ilvl w:val="0"/>
          <w:numId w:val="6"/>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Замена одних звуков другими, имеющими более простую артикуляцию, т.е. сложные звуки заменяются простыми. Например, группа шипящих звуков может заменяться свистящими сапка вместо шапка, «р» заменяется на «л» лакета вместо ракета.</w:t>
      </w:r>
    </w:p>
    <w:p w:rsidR="007528B2" w:rsidRPr="007528B2" w:rsidRDefault="007528B2" w:rsidP="007528B2">
      <w:pPr>
        <w:numPr>
          <w:ilvl w:val="0"/>
          <w:numId w:val="6"/>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(т.е. один звук, не в слоге или слове), но в речевых высказываниях вместо «рыжая корова» говорит «лызая калова».</w:t>
      </w:r>
    </w:p>
    <w:p w:rsidR="007528B2" w:rsidRPr="007528B2" w:rsidRDefault="007528B2" w:rsidP="007528B2">
      <w:pPr>
        <w:spacing w:after="0" w:line="240" w:lineRule="auto"/>
        <w:ind w:firstLine="450"/>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7528B2" w:rsidRPr="007528B2" w:rsidRDefault="007528B2" w:rsidP="007528B2">
      <w:pPr>
        <w:spacing w:after="0" w:line="240" w:lineRule="auto"/>
        <w:ind w:firstLine="450"/>
        <w:jc w:val="both"/>
        <w:textAlignment w:val="baseline"/>
        <w:rPr>
          <w:rFonts w:ascii="Times New Roman" w:hAnsi="Times New Roman" w:cs="Times New Roman"/>
          <w:i/>
          <w:sz w:val="24"/>
          <w:szCs w:val="24"/>
        </w:rPr>
      </w:pPr>
      <w:r>
        <w:rPr>
          <w:rFonts w:ascii="Times New Roman" w:hAnsi="Times New Roman" w:cs="Times New Roman"/>
          <w:i/>
          <w:sz w:val="24"/>
          <w:szCs w:val="24"/>
        </w:rPr>
        <w:t>Занятия осуществляются в течение года, если имеется заключение ПМПК, в котором указано: рекомедованы занятия с учителем - логопедом</w:t>
      </w:r>
    </w:p>
    <w:p w:rsidR="007528B2" w:rsidRPr="007528B2" w:rsidRDefault="007528B2" w:rsidP="007528B2">
      <w:pPr>
        <w:spacing w:after="0" w:line="240" w:lineRule="auto"/>
        <w:jc w:val="both"/>
        <w:textAlignment w:val="baseline"/>
        <w:rPr>
          <w:rFonts w:ascii="Times New Roman" w:hAnsi="Times New Roman" w:cs="Times New Roman"/>
          <w:sz w:val="24"/>
          <w:szCs w:val="24"/>
        </w:rPr>
      </w:pPr>
      <w:r w:rsidRPr="007528B2">
        <w:rPr>
          <w:rFonts w:ascii="Times New Roman" w:hAnsi="Times New Roman" w:cs="Times New Roman"/>
          <w:sz w:val="24"/>
          <w:szCs w:val="24"/>
        </w:rPr>
        <w:t> </w:t>
      </w:r>
    </w:p>
    <w:p w:rsidR="007528B2" w:rsidRPr="007528B2" w:rsidRDefault="007528B2" w:rsidP="007528B2">
      <w:pPr>
        <w:spacing w:after="0" w:line="240" w:lineRule="auto"/>
        <w:jc w:val="center"/>
        <w:textAlignment w:val="baseline"/>
        <w:rPr>
          <w:rFonts w:ascii="Times New Roman" w:hAnsi="Times New Roman" w:cs="Times New Roman"/>
          <w:sz w:val="24"/>
          <w:szCs w:val="24"/>
        </w:rPr>
      </w:pPr>
      <w:r w:rsidRPr="007528B2">
        <w:rPr>
          <w:rFonts w:ascii="Times New Roman" w:hAnsi="Times New Roman" w:cs="Times New Roman"/>
          <w:sz w:val="24"/>
          <w:szCs w:val="24"/>
        </w:rPr>
        <w:t>ОНР – ОБЩЕЕ НЕДОРАЗВИТИЕ РЕЧИ</w:t>
      </w:r>
    </w:p>
    <w:p w:rsidR="007528B2" w:rsidRPr="007528B2" w:rsidRDefault="007528B2" w:rsidP="007528B2">
      <w:pPr>
        <w:spacing w:after="0" w:line="240" w:lineRule="auto"/>
        <w:ind w:firstLine="708"/>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Как видно из названия, при данном виде расстройства страдают все компоненты речевой системы, то есть звуковой стороны (фонетики) – нарушение звукопроизношения и фонематического восприятия; смысловой стороны (лексики, грамматики) – бедный словарь, мало обобщений, синонимов, антонимов и т.д., ошибки словоизменения и словообразования, трудности согласования слов; плохое развитие связной речи – умение рассказывать и пересказывать.</w:t>
      </w:r>
    </w:p>
    <w:p w:rsidR="007528B2" w:rsidRPr="007528B2" w:rsidRDefault="007528B2" w:rsidP="007528B2">
      <w:pPr>
        <w:spacing w:after="0" w:line="240" w:lineRule="auto"/>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Для детей с ОНР характерно:</w:t>
      </w:r>
    </w:p>
    <w:p w:rsidR="007528B2" w:rsidRPr="007528B2" w:rsidRDefault="007528B2" w:rsidP="007528B2">
      <w:pPr>
        <w:numPr>
          <w:ilvl w:val="0"/>
          <w:numId w:val="7"/>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Более позднее начало речи: первые слова появляются к 3-4 годам, фразовая речь из двух слов к 5 годам;</w:t>
      </w:r>
    </w:p>
    <w:p w:rsidR="007528B2" w:rsidRPr="007528B2" w:rsidRDefault="007528B2" w:rsidP="007528B2">
      <w:pPr>
        <w:numPr>
          <w:ilvl w:val="0"/>
          <w:numId w:val="7"/>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Речь полна аграмматизмов (неправильных форм и вариантов слов) и недостаточно фонетически оформлена;</w:t>
      </w:r>
    </w:p>
    <w:p w:rsidR="007528B2" w:rsidRPr="007528B2" w:rsidRDefault="007528B2" w:rsidP="007528B2">
      <w:pPr>
        <w:numPr>
          <w:ilvl w:val="0"/>
          <w:numId w:val="7"/>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Экспрессивная речь отстаёт от импрессивной, то есть ребёнок, понимая обращенную к нему речь, не может сам правильно озвучить свои мысли;</w:t>
      </w:r>
    </w:p>
    <w:p w:rsidR="007528B2" w:rsidRPr="007528B2" w:rsidRDefault="007528B2" w:rsidP="007528B2">
      <w:pPr>
        <w:numPr>
          <w:ilvl w:val="0"/>
          <w:numId w:val="7"/>
        </w:numPr>
        <w:spacing w:after="0" w:line="240" w:lineRule="auto"/>
        <w:ind w:left="450" w:right="75"/>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Речь детей с ОНР малопонятна.</w:t>
      </w:r>
    </w:p>
    <w:p w:rsidR="007528B2" w:rsidRPr="007528B2" w:rsidRDefault="007528B2" w:rsidP="007528B2">
      <w:pPr>
        <w:spacing w:after="0" w:line="240" w:lineRule="auto"/>
        <w:ind w:firstLine="450"/>
        <w:jc w:val="both"/>
        <w:textAlignment w:val="baseline"/>
        <w:rPr>
          <w:rFonts w:ascii="Times New Roman" w:hAnsi="Times New Roman" w:cs="Times New Roman"/>
          <w:sz w:val="24"/>
          <w:szCs w:val="24"/>
        </w:rPr>
      </w:pPr>
      <w:r w:rsidRPr="007528B2">
        <w:rPr>
          <w:rFonts w:ascii="Times New Roman" w:hAnsi="Times New Roman" w:cs="Times New Roman"/>
          <w:sz w:val="24"/>
          <w:szCs w:val="24"/>
        </w:rPr>
        <w:t>Чаще всего, говоря про ОНР, подразумевают речевые расстройства детей с нормальным интеллектом и слухом. Дело в том, что при нарушениях слуха или интеллекта недоразвитие речи, разумеется, возникает в большинстве случаев, однако при этом ОНР уже носит характер вторичного дефекта.</w:t>
      </w:r>
    </w:p>
    <w:p w:rsidR="007528B2" w:rsidRDefault="007528B2" w:rsidP="007528B2">
      <w:pPr>
        <w:spacing w:after="0" w:line="240" w:lineRule="auto"/>
        <w:ind w:firstLine="708"/>
        <w:jc w:val="both"/>
        <w:textAlignment w:val="baseline"/>
        <w:rPr>
          <w:rFonts w:ascii="Times New Roman" w:hAnsi="Times New Roman" w:cs="Times New Roman"/>
          <w:sz w:val="24"/>
          <w:szCs w:val="24"/>
        </w:rPr>
      </w:pPr>
      <w:r w:rsidRPr="007528B2">
        <w:rPr>
          <w:rFonts w:ascii="Times New Roman" w:hAnsi="Times New Roman" w:cs="Times New Roman"/>
          <w:sz w:val="24"/>
          <w:szCs w:val="24"/>
        </w:rPr>
        <w:t xml:space="preserve">Детям с ОНР логопед  рекомендует перевестись  в </w:t>
      </w:r>
      <w:r>
        <w:rPr>
          <w:rFonts w:ascii="Times New Roman" w:hAnsi="Times New Roman" w:cs="Times New Roman"/>
          <w:sz w:val="24"/>
          <w:szCs w:val="24"/>
        </w:rPr>
        <w:t xml:space="preserve">группу комбинированной или компенсирующей направленности. </w:t>
      </w:r>
    </w:p>
    <w:p w:rsidR="007528B2" w:rsidRPr="007528B2" w:rsidRDefault="007528B2" w:rsidP="007528B2">
      <w:pPr>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Занятия продолжаются в течение срока , указанного специалистами ПМПК в выданном ими заключении на обследованного ими ребенка.</w:t>
      </w:r>
    </w:p>
    <w:p w:rsidR="007528B2" w:rsidRPr="007528B2" w:rsidRDefault="007528B2" w:rsidP="007528B2">
      <w:pPr>
        <w:spacing w:after="0" w:line="240" w:lineRule="auto"/>
        <w:ind w:firstLine="426"/>
        <w:jc w:val="center"/>
        <w:rPr>
          <w:rFonts w:ascii="Times New Roman" w:hAnsi="Times New Roman" w:cs="Times New Roman"/>
          <w:sz w:val="28"/>
          <w:szCs w:val="28"/>
          <w:u w:val="single"/>
        </w:rPr>
      </w:pPr>
      <w:r w:rsidRPr="007528B2">
        <w:rPr>
          <w:rFonts w:ascii="Times New Roman" w:hAnsi="Times New Roman" w:cs="Times New Roman"/>
          <w:sz w:val="28"/>
          <w:szCs w:val="28"/>
          <w:u w:val="single"/>
        </w:rPr>
        <w:t>Вот и все, что скрывают таинственные диагнозы детского логопеда.</w:t>
      </w:r>
    </w:p>
    <w:p w:rsidR="007528B2" w:rsidRDefault="007528B2" w:rsidP="007528B2">
      <w:pPr>
        <w:spacing w:after="0" w:line="240" w:lineRule="auto"/>
        <w:ind w:firstLine="426"/>
        <w:jc w:val="both"/>
        <w:rPr>
          <w:rFonts w:ascii="Times New Roman" w:hAnsi="Times New Roman" w:cs="Times New Roman"/>
          <w:sz w:val="28"/>
          <w:szCs w:val="28"/>
        </w:rPr>
      </w:pPr>
    </w:p>
    <w:p w:rsidR="007528B2" w:rsidRDefault="007528B2" w:rsidP="007528B2">
      <w:pPr>
        <w:spacing w:after="0" w:line="240" w:lineRule="auto"/>
        <w:ind w:firstLine="426"/>
        <w:jc w:val="both"/>
        <w:rPr>
          <w:rFonts w:ascii="Times New Roman" w:hAnsi="Times New Roman" w:cs="Times New Roman"/>
          <w:sz w:val="28"/>
          <w:szCs w:val="28"/>
        </w:rPr>
      </w:pPr>
    </w:p>
    <w:p w:rsidR="007528B2" w:rsidRDefault="007528B2" w:rsidP="007528B2">
      <w:pPr>
        <w:spacing w:after="0" w:line="240" w:lineRule="auto"/>
        <w:ind w:firstLine="426"/>
        <w:jc w:val="both"/>
        <w:rPr>
          <w:rFonts w:ascii="Times New Roman" w:hAnsi="Times New Roman" w:cs="Times New Roman"/>
          <w:sz w:val="28"/>
          <w:szCs w:val="28"/>
        </w:rPr>
      </w:pPr>
    </w:p>
    <w:p w:rsidR="007528B2" w:rsidRPr="007528B2" w:rsidRDefault="007528B2" w:rsidP="007528B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528B2">
        <w:rPr>
          <w:rFonts w:ascii="Times New Roman" w:hAnsi="Times New Roman" w:cs="Times New Roman"/>
          <w:i/>
          <w:sz w:val="28"/>
          <w:szCs w:val="28"/>
        </w:rPr>
        <w:t>Учитель-логопед - Небаронова Анна Валентиновна</w:t>
      </w:r>
    </w:p>
    <w:sectPr w:rsidR="007528B2" w:rsidRPr="007528B2" w:rsidSect="007528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2D8"/>
    <w:multiLevelType w:val="hybridMultilevel"/>
    <w:tmpl w:val="60C4A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C0447"/>
    <w:multiLevelType w:val="multilevel"/>
    <w:tmpl w:val="A33C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354D6B"/>
    <w:multiLevelType w:val="multilevel"/>
    <w:tmpl w:val="6CBA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781DDF"/>
    <w:multiLevelType w:val="multilevel"/>
    <w:tmpl w:val="6D54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7C1069"/>
    <w:multiLevelType w:val="hybridMultilevel"/>
    <w:tmpl w:val="9318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67565E"/>
    <w:multiLevelType w:val="multilevel"/>
    <w:tmpl w:val="3D9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C27155"/>
    <w:multiLevelType w:val="multilevel"/>
    <w:tmpl w:val="4AF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306A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0326"/>
    <w:rsid w:val="000F0C70"/>
    <w:rsid w:val="002B7626"/>
    <w:rsid w:val="005841A0"/>
    <w:rsid w:val="006B7D88"/>
    <w:rsid w:val="007528B2"/>
    <w:rsid w:val="009014DB"/>
    <w:rsid w:val="00A16562"/>
    <w:rsid w:val="00A212BE"/>
    <w:rsid w:val="00C84C7F"/>
    <w:rsid w:val="00D00717"/>
    <w:rsid w:val="00DB0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0326"/>
    <w:rPr>
      <w:color w:val="0000FF"/>
      <w:u w:val="single"/>
    </w:rPr>
  </w:style>
  <w:style w:type="paragraph" w:styleId="a4">
    <w:name w:val="List Paragraph"/>
    <w:basedOn w:val="a"/>
    <w:uiPriority w:val="34"/>
    <w:qFormat/>
    <w:rsid w:val="00A16562"/>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7528B2"/>
    <w:rPr>
      <w:b/>
      <w:bCs/>
    </w:rPr>
  </w:style>
</w:styles>
</file>

<file path=word/webSettings.xml><?xml version="1.0" encoding="utf-8"?>
<w:webSettings xmlns:r="http://schemas.openxmlformats.org/officeDocument/2006/relationships" xmlns:w="http://schemas.openxmlformats.org/wordprocessingml/2006/main">
  <w:divs>
    <w:div w:id="383020138">
      <w:bodyDiv w:val="1"/>
      <w:marLeft w:val="0"/>
      <w:marRight w:val="0"/>
      <w:marTop w:val="0"/>
      <w:marBottom w:val="0"/>
      <w:divBdr>
        <w:top w:val="none" w:sz="0" w:space="0" w:color="auto"/>
        <w:left w:val="none" w:sz="0" w:space="0" w:color="auto"/>
        <w:bottom w:val="none" w:sz="0" w:space="0" w:color="auto"/>
        <w:right w:val="none" w:sz="0" w:space="0" w:color="auto"/>
      </w:divBdr>
      <w:divsChild>
        <w:div w:id="749741485">
          <w:marLeft w:val="0"/>
          <w:marRight w:val="0"/>
          <w:marTop w:val="0"/>
          <w:marBottom w:val="0"/>
          <w:divBdr>
            <w:top w:val="none" w:sz="0" w:space="0" w:color="auto"/>
            <w:left w:val="none" w:sz="0" w:space="0" w:color="auto"/>
            <w:bottom w:val="none" w:sz="0" w:space="0" w:color="auto"/>
            <w:right w:val="none" w:sz="0" w:space="0" w:color="auto"/>
          </w:divBdr>
        </w:div>
        <w:div w:id="2117405931">
          <w:marLeft w:val="0"/>
          <w:marRight w:val="0"/>
          <w:marTop w:val="0"/>
          <w:marBottom w:val="0"/>
          <w:divBdr>
            <w:top w:val="none" w:sz="0" w:space="0" w:color="auto"/>
            <w:left w:val="none" w:sz="0" w:space="0" w:color="auto"/>
            <w:bottom w:val="none" w:sz="0" w:space="0" w:color="auto"/>
            <w:right w:val="none" w:sz="0" w:space="0" w:color="auto"/>
          </w:divBdr>
        </w:div>
        <w:div w:id="278950986">
          <w:marLeft w:val="0"/>
          <w:marRight w:val="0"/>
          <w:marTop w:val="0"/>
          <w:marBottom w:val="0"/>
          <w:divBdr>
            <w:top w:val="none" w:sz="0" w:space="0" w:color="auto"/>
            <w:left w:val="none" w:sz="0" w:space="0" w:color="auto"/>
            <w:bottom w:val="none" w:sz="0" w:space="0" w:color="auto"/>
            <w:right w:val="none" w:sz="0" w:space="0" w:color="auto"/>
          </w:divBdr>
        </w:div>
        <w:div w:id="1426728163">
          <w:marLeft w:val="0"/>
          <w:marRight w:val="0"/>
          <w:marTop w:val="0"/>
          <w:marBottom w:val="0"/>
          <w:divBdr>
            <w:top w:val="none" w:sz="0" w:space="0" w:color="auto"/>
            <w:left w:val="none" w:sz="0" w:space="0" w:color="auto"/>
            <w:bottom w:val="none" w:sz="0" w:space="0" w:color="auto"/>
            <w:right w:val="none" w:sz="0" w:space="0" w:color="auto"/>
          </w:divBdr>
        </w:div>
        <w:div w:id="616790586">
          <w:marLeft w:val="0"/>
          <w:marRight w:val="0"/>
          <w:marTop w:val="0"/>
          <w:marBottom w:val="0"/>
          <w:divBdr>
            <w:top w:val="none" w:sz="0" w:space="0" w:color="auto"/>
            <w:left w:val="none" w:sz="0" w:space="0" w:color="auto"/>
            <w:bottom w:val="none" w:sz="0" w:space="0" w:color="auto"/>
            <w:right w:val="none" w:sz="0" w:space="0" w:color="auto"/>
          </w:divBdr>
        </w:div>
        <w:div w:id="825317899">
          <w:marLeft w:val="0"/>
          <w:marRight w:val="0"/>
          <w:marTop w:val="0"/>
          <w:marBottom w:val="0"/>
          <w:divBdr>
            <w:top w:val="none" w:sz="0" w:space="0" w:color="auto"/>
            <w:left w:val="none" w:sz="0" w:space="0" w:color="auto"/>
            <w:bottom w:val="none" w:sz="0" w:space="0" w:color="auto"/>
            <w:right w:val="none" w:sz="0" w:space="0" w:color="auto"/>
          </w:divBdr>
        </w:div>
        <w:div w:id="104693377">
          <w:marLeft w:val="0"/>
          <w:marRight w:val="0"/>
          <w:marTop w:val="0"/>
          <w:marBottom w:val="0"/>
          <w:divBdr>
            <w:top w:val="none" w:sz="0" w:space="0" w:color="auto"/>
            <w:left w:val="none" w:sz="0" w:space="0" w:color="auto"/>
            <w:bottom w:val="none" w:sz="0" w:space="0" w:color="auto"/>
            <w:right w:val="none" w:sz="0" w:space="0" w:color="auto"/>
          </w:divBdr>
        </w:div>
        <w:div w:id="816846454">
          <w:marLeft w:val="0"/>
          <w:marRight w:val="0"/>
          <w:marTop w:val="0"/>
          <w:marBottom w:val="0"/>
          <w:divBdr>
            <w:top w:val="none" w:sz="0" w:space="0" w:color="auto"/>
            <w:left w:val="none" w:sz="0" w:space="0" w:color="auto"/>
            <w:bottom w:val="none" w:sz="0" w:space="0" w:color="auto"/>
            <w:right w:val="none" w:sz="0" w:space="0" w:color="auto"/>
          </w:divBdr>
        </w:div>
        <w:div w:id="1150319809">
          <w:marLeft w:val="0"/>
          <w:marRight w:val="0"/>
          <w:marTop w:val="0"/>
          <w:marBottom w:val="0"/>
          <w:divBdr>
            <w:top w:val="none" w:sz="0" w:space="0" w:color="auto"/>
            <w:left w:val="none" w:sz="0" w:space="0" w:color="auto"/>
            <w:bottom w:val="none" w:sz="0" w:space="0" w:color="auto"/>
            <w:right w:val="none" w:sz="0" w:space="0" w:color="auto"/>
          </w:divBdr>
        </w:div>
        <w:div w:id="466626804">
          <w:marLeft w:val="0"/>
          <w:marRight w:val="0"/>
          <w:marTop w:val="0"/>
          <w:marBottom w:val="0"/>
          <w:divBdr>
            <w:top w:val="none" w:sz="0" w:space="0" w:color="auto"/>
            <w:left w:val="none" w:sz="0" w:space="0" w:color="auto"/>
            <w:bottom w:val="none" w:sz="0" w:space="0" w:color="auto"/>
            <w:right w:val="none" w:sz="0" w:space="0" w:color="auto"/>
          </w:divBdr>
        </w:div>
        <w:div w:id="1037195590">
          <w:marLeft w:val="0"/>
          <w:marRight w:val="0"/>
          <w:marTop w:val="0"/>
          <w:marBottom w:val="0"/>
          <w:divBdr>
            <w:top w:val="none" w:sz="0" w:space="0" w:color="auto"/>
            <w:left w:val="none" w:sz="0" w:space="0" w:color="auto"/>
            <w:bottom w:val="none" w:sz="0" w:space="0" w:color="auto"/>
            <w:right w:val="none" w:sz="0" w:space="0" w:color="auto"/>
          </w:divBdr>
        </w:div>
        <w:div w:id="2113621564">
          <w:marLeft w:val="0"/>
          <w:marRight w:val="0"/>
          <w:marTop w:val="0"/>
          <w:marBottom w:val="0"/>
          <w:divBdr>
            <w:top w:val="none" w:sz="0" w:space="0" w:color="auto"/>
            <w:left w:val="none" w:sz="0" w:space="0" w:color="auto"/>
            <w:bottom w:val="none" w:sz="0" w:space="0" w:color="auto"/>
            <w:right w:val="none" w:sz="0" w:space="0" w:color="auto"/>
          </w:divBdr>
        </w:div>
        <w:div w:id="2090761181">
          <w:marLeft w:val="0"/>
          <w:marRight w:val="0"/>
          <w:marTop w:val="0"/>
          <w:marBottom w:val="0"/>
          <w:divBdr>
            <w:top w:val="none" w:sz="0" w:space="0" w:color="auto"/>
            <w:left w:val="none" w:sz="0" w:space="0" w:color="auto"/>
            <w:bottom w:val="none" w:sz="0" w:space="0" w:color="auto"/>
            <w:right w:val="none" w:sz="0" w:space="0" w:color="auto"/>
          </w:divBdr>
        </w:div>
        <w:div w:id="57366225">
          <w:marLeft w:val="0"/>
          <w:marRight w:val="0"/>
          <w:marTop w:val="0"/>
          <w:marBottom w:val="0"/>
          <w:divBdr>
            <w:top w:val="none" w:sz="0" w:space="0" w:color="auto"/>
            <w:left w:val="none" w:sz="0" w:space="0" w:color="auto"/>
            <w:bottom w:val="none" w:sz="0" w:space="0" w:color="auto"/>
            <w:right w:val="none" w:sz="0" w:space="0" w:color="auto"/>
          </w:divBdr>
        </w:div>
        <w:div w:id="1063723440">
          <w:marLeft w:val="0"/>
          <w:marRight w:val="0"/>
          <w:marTop w:val="0"/>
          <w:marBottom w:val="0"/>
          <w:divBdr>
            <w:top w:val="none" w:sz="0" w:space="0" w:color="auto"/>
            <w:left w:val="none" w:sz="0" w:space="0" w:color="auto"/>
            <w:bottom w:val="none" w:sz="0" w:space="0" w:color="auto"/>
            <w:right w:val="none" w:sz="0" w:space="0" w:color="auto"/>
          </w:divBdr>
        </w:div>
        <w:div w:id="1793589705">
          <w:marLeft w:val="0"/>
          <w:marRight w:val="0"/>
          <w:marTop w:val="0"/>
          <w:marBottom w:val="0"/>
          <w:divBdr>
            <w:top w:val="none" w:sz="0" w:space="0" w:color="auto"/>
            <w:left w:val="none" w:sz="0" w:space="0" w:color="auto"/>
            <w:bottom w:val="none" w:sz="0" w:space="0" w:color="auto"/>
            <w:right w:val="none" w:sz="0" w:space="0" w:color="auto"/>
          </w:divBdr>
        </w:div>
        <w:div w:id="313726078">
          <w:marLeft w:val="0"/>
          <w:marRight w:val="0"/>
          <w:marTop w:val="0"/>
          <w:marBottom w:val="0"/>
          <w:divBdr>
            <w:top w:val="none" w:sz="0" w:space="0" w:color="auto"/>
            <w:left w:val="none" w:sz="0" w:space="0" w:color="auto"/>
            <w:bottom w:val="none" w:sz="0" w:space="0" w:color="auto"/>
            <w:right w:val="none" w:sz="0" w:space="0" w:color="auto"/>
          </w:divBdr>
        </w:div>
        <w:div w:id="1479883230">
          <w:marLeft w:val="0"/>
          <w:marRight w:val="0"/>
          <w:marTop w:val="0"/>
          <w:marBottom w:val="0"/>
          <w:divBdr>
            <w:top w:val="none" w:sz="0" w:space="0" w:color="auto"/>
            <w:left w:val="none" w:sz="0" w:space="0" w:color="auto"/>
            <w:bottom w:val="none" w:sz="0" w:space="0" w:color="auto"/>
            <w:right w:val="none" w:sz="0" w:space="0" w:color="auto"/>
          </w:divBdr>
        </w:div>
        <w:div w:id="239222142">
          <w:marLeft w:val="0"/>
          <w:marRight w:val="0"/>
          <w:marTop w:val="0"/>
          <w:marBottom w:val="0"/>
          <w:divBdr>
            <w:top w:val="none" w:sz="0" w:space="0" w:color="auto"/>
            <w:left w:val="none" w:sz="0" w:space="0" w:color="auto"/>
            <w:bottom w:val="none" w:sz="0" w:space="0" w:color="auto"/>
            <w:right w:val="none" w:sz="0" w:space="0" w:color="auto"/>
          </w:divBdr>
        </w:div>
        <w:div w:id="366639685">
          <w:marLeft w:val="0"/>
          <w:marRight w:val="0"/>
          <w:marTop w:val="0"/>
          <w:marBottom w:val="0"/>
          <w:divBdr>
            <w:top w:val="none" w:sz="0" w:space="0" w:color="auto"/>
            <w:left w:val="none" w:sz="0" w:space="0" w:color="auto"/>
            <w:bottom w:val="none" w:sz="0" w:space="0" w:color="auto"/>
            <w:right w:val="none" w:sz="0" w:space="0" w:color="auto"/>
          </w:divBdr>
        </w:div>
        <w:div w:id="1610505911">
          <w:marLeft w:val="0"/>
          <w:marRight w:val="0"/>
          <w:marTop w:val="0"/>
          <w:marBottom w:val="0"/>
          <w:divBdr>
            <w:top w:val="none" w:sz="0" w:space="0" w:color="auto"/>
            <w:left w:val="none" w:sz="0" w:space="0" w:color="auto"/>
            <w:bottom w:val="none" w:sz="0" w:space="0" w:color="auto"/>
            <w:right w:val="none" w:sz="0" w:space="0" w:color="auto"/>
          </w:divBdr>
        </w:div>
        <w:div w:id="290137251">
          <w:marLeft w:val="0"/>
          <w:marRight w:val="0"/>
          <w:marTop w:val="0"/>
          <w:marBottom w:val="0"/>
          <w:divBdr>
            <w:top w:val="none" w:sz="0" w:space="0" w:color="auto"/>
            <w:left w:val="none" w:sz="0" w:space="0" w:color="auto"/>
            <w:bottom w:val="none" w:sz="0" w:space="0" w:color="auto"/>
            <w:right w:val="none" w:sz="0" w:space="0" w:color="auto"/>
          </w:divBdr>
        </w:div>
        <w:div w:id="230046477">
          <w:marLeft w:val="0"/>
          <w:marRight w:val="0"/>
          <w:marTop w:val="0"/>
          <w:marBottom w:val="0"/>
          <w:divBdr>
            <w:top w:val="none" w:sz="0" w:space="0" w:color="auto"/>
            <w:left w:val="none" w:sz="0" w:space="0" w:color="auto"/>
            <w:bottom w:val="none" w:sz="0" w:space="0" w:color="auto"/>
            <w:right w:val="none" w:sz="0" w:space="0" w:color="auto"/>
          </w:divBdr>
        </w:div>
        <w:div w:id="2136436903">
          <w:marLeft w:val="0"/>
          <w:marRight w:val="0"/>
          <w:marTop w:val="0"/>
          <w:marBottom w:val="0"/>
          <w:divBdr>
            <w:top w:val="none" w:sz="0" w:space="0" w:color="auto"/>
            <w:left w:val="none" w:sz="0" w:space="0" w:color="auto"/>
            <w:bottom w:val="none" w:sz="0" w:space="0" w:color="auto"/>
            <w:right w:val="none" w:sz="0" w:space="0" w:color="auto"/>
          </w:divBdr>
        </w:div>
        <w:div w:id="1637683711">
          <w:marLeft w:val="0"/>
          <w:marRight w:val="0"/>
          <w:marTop w:val="0"/>
          <w:marBottom w:val="0"/>
          <w:divBdr>
            <w:top w:val="none" w:sz="0" w:space="0" w:color="auto"/>
            <w:left w:val="none" w:sz="0" w:space="0" w:color="auto"/>
            <w:bottom w:val="none" w:sz="0" w:space="0" w:color="auto"/>
            <w:right w:val="none" w:sz="0" w:space="0" w:color="auto"/>
          </w:divBdr>
        </w:div>
        <w:div w:id="1802188300">
          <w:marLeft w:val="0"/>
          <w:marRight w:val="0"/>
          <w:marTop w:val="0"/>
          <w:marBottom w:val="0"/>
          <w:divBdr>
            <w:top w:val="none" w:sz="0" w:space="0" w:color="auto"/>
            <w:left w:val="none" w:sz="0" w:space="0" w:color="auto"/>
            <w:bottom w:val="none" w:sz="0" w:space="0" w:color="auto"/>
            <w:right w:val="none" w:sz="0" w:space="0" w:color="auto"/>
          </w:divBdr>
        </w:div>
        <w:div w:id="105346646">
          <w:marLeft w:val="0"/>
          <w:marRight w:val="0"/>
          <w:marTop w:val="0"/>
          <w:marBottom w:val="0"/>
          <w:divBdr>
            <w:top w:val="none" w:sz="0" w:space="0" w:color="auto"/>
            <w:left w:val="none" w:sz="0" w:space="0" w:color="auto"/>
            <w:bottom w:val="none" w:sz="0" w:space="0" w:color="auto"/>
            <w:right w:val="none" w:sz="0" w:space="0" w:color="auto"/>
          </w:divBdr>
        </w:div>
        <w:div w:id="1557931778">
          <w:marLeft w:val="0"/>
          <w:marRight w:val="0"/>
          <w:marTop w:val="0"/>
          <w:marBottom w:val="0"/>
          <w:divBdr>
            <w:top w:val="none" w:sz="0" w:space="0" w:color="auto"/>
            <w:left w:val="none" w:sz="0" w:space="0" w:color="auto"/>
            <w:bottom w:val="none" w:sz="0" w:space="0" w:color="auto"/>
            <w:right w:val="none" w:sz="0" w:space="0" w:color="auto"/>
          </w:divBdr>
        </w:div>
        <w:div w:id="503322955">
          <w:marLeft w:val="0"/>
          <w:marRight w:val="0"/>
          <w:marTop w:val="0"/>
          <w:marBottom w:val="0"/>
          <w:divBdr>
            <w:top w:val="none" w:sz="0" w:space="0" w:color="auto"/>
            <w:left w:val="none" w:sz="0" w:space="0" w:color="auto"/>
            <w:bottom w:val="none" w:sz="0" w:space="0" w:color="auto"/>
            <w:right w:val="none" w:sz="0" w:space="0" w:color="auto"/>
          </w:divBdr>
        </w:div>
        <w:div w:id="1584408238">
          <w:marLeft w:val="0"/>
          <w:marRight w:val="0"/>
          <w:marTop w:val="0"/>
          <w:marBottom w:val="0"/>
          <w:divBdr>
            <w:top w:val="none" w:sz="0" w:space="0" w:color="auto"/>
            <w:left w:val="none" w:sz="0" w:space="0" w:color="auto"/>
            <w:bottom w:val="none" w:sz="0" w:space="0" w:color="auto"/>
            <w:right w:val="none" w:sz="0" w:space="0" w:color="auto"/>
          </w:divBdr>
        </w:div>
        <w:div w:id="762607128">
          <w:marLeft w:val="0"/>
          <w:marRight w:val="0"/>
          <w:marTop w:val="0"/>
          <w:marBottom w:val="0"/>
          <w:divBdr>
            <w:top w:val="none" w:sz="0" w:space="0" w:color="auto"/>
            <w:left w:val="none" w:sz="0" w:space="0" w:color="auto"/>
            <w:bottom w:val="none" w:sz="0" w:space="0" w:color="auto"/>
            <w:right w:val="none" w:sz="0" w:space="0" w:color="auto"/>
          </w:divBdr>
        </w:div>
        <w:div w:id="718894654">
          <w:marLeft w:val="0"/>
          <w:marRight w:val="0"/>
          <w:marTop w:val="0"/>
          <w:marBottom w:val="0"/>
          <w:divBdr>
            <w:top w:val="none" w:sz="0" w:space="0" w:color="auto"/>
            <w:left w:val="none" w:sz="0" w:space="0" w:color="auto"/>
            <w:bottom w:val="none" w:sz="0" w:space="0" w:color="auto"/>
            <w:right w:val="none" w:sz="0" w:space="0" w:color="auto"/>
          </w:divBdr>
        </w:div>
        <w:div w:id="1572503302">
          <w:marLeft w:val="0"/>
          <w:marRight w:val="0"/>
          <w:marTop w:val="0"/>
          <w:marBottom w:val="0"/>
          <w:divBdr>
            <w:top w:val="none" w:sz="0" w:space="0" w:color="auto"/>
            <w:left w:val="none" w:sz="0" w:space="0" w:color="auto"/>
            <w:bottom w:val="none" w:sz="0" w:space="0" w:color="auto"/>
            <w:right w:val="none" w:sz="0" w:space="0" w:color="auto"/>
          </w:divBdr>
        </w:div>
        <w:div w:id="625355337">
          <w:marLeft w:val="0"/>
          <w:marRight w:val="0"/>
          <w:marTop w:val="0"/>
          <w:marBottom w:val="0"/>
          <w:divBdr>
            <w:top w:val="none" w:sz="0" w:space="0" w:color="auto"/>
            <w:left w:val="none" w:sz="0" w:space="0" w:color="auto"/>
            <w:bottom w:val="none" w:sz="0" w:space="0" w:color="auto"/>
            <w:right w:val="none" w:sz="0" w:space="0" w:color="auto"/>
          </w:divBdr>
        </w:div>
        <w:div w:id="929312079">
          <w:marLeft w:val="0"/>
          <w:marRight w:val="0"/>
          <w:marTop w:val="0"/>
          <w:marBottom w:val="0"/>
          <w:divBdr>
            <w:top w:val="none" w:sz="0" w:space="0" w:color="auto"/>
            <w:left w:val="none" w:sz="0" w:space="0" w:color="auto"/>
            <w:bottom w:val="none" w:sz="0" w:space="0" w:color="auto"/>
            <w:right w:val="none" w:sz="0" w:space="0" w:color="auto"/>
          </w:divBdr>
        </w:div>
        <w:div w:id="1400591743">
          <w:marLeft w:val="0"/>
          <w:marRight w:val="0"/>
          <w:marTop w:val="0"/>
          <w:marBottom w:val="0"/>
          <w:divBdr>
            <w:top w:val="none" w:sz="0" w:space="0" w:color="auto"/>
            <w:left w:val="none" w:sz="0" w:space="0" w:color="auto"/>
            <w:bottom w:val="none" w:sz="0" w:space="0" w:color="auto"/>
            <w:right w:val="none" w:sz="0" w:space="0" w:color="auto"/>
          </w:divBdr>
        </w:div>
        <w:div w:id="204678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2018-09-21T12:19:00Z</cp:lastPrinted>
  <dcterms:created xsi:type="dcterms:W3CDTF">2018-10-09T18:24:00Z</dcterms:created>
  <dcterms:modified xsi:type="dcterms:W3CDTF">2018-10-09T18:24:00Z</dcterms:modified>
</cp:coreProperties>
</file>