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56" w:rsidRPr="00FE4C56" w:rsidRDefault="00DE39BB" w:rsidP="00FE4C56">
      <w:pPr>
        <w:spacing w:after="0"/>
        <w:jc w:val="center"/>
        <w:rPr>
          <w:rFonts w:ascii="Times New Roman" w:hAnsi="Times New Roman" w:cs="Times New Roman"/>
          <w:b/>
          <w:i/>
          <w:color w:val="00B050"/>
          <w:sz w:val="28"/>
          <w:szCs w:val="28"/>
          <w:u w:val="single"/>
        </w:rPr>
      </w:pPr>
      <w:r w:rsidRPr="00FE4C56">
        <w:rPr>
          <w:rFonts w:ascii="Times New Roman" w:hAnsi="Times New Roman" w:cs="Times New Roman"/>
          <w:b/>
          <w:i/>
          <w:color w:val="00B050"/>
          <w:sz w:val="28"/>
          <w:szCs w:val="28"/>
          <w:u w:val="single"/>
        </w:rPr>
        <w:t xml:space="preserve">Возрастные особенности детей четвертого года жизни </w:t>
      </w:r>
    </w:p>
    <w:p w:rsidR="00FE4C56" w:rsidRPr="00FE4C56" w:rsidRDefault="00DE39BB" w:rsidP="00FE4C56">
      <w:pPr>
        <w:spacing w:after="0"/>
        <w:jc w:val="center"/>
        <w:rPr>
          <w:rFonts w:ascii="Times New Roman" w:hAnsi="Times New Roman" w:cs="Times New Roman"/>
          <w:b/>
          <w:i/>
          <w:color w:val="00B050"/>
          <w:sz w:val="28"/>
          <w:szCs w:val="28"/>
        </w:rPr>
      </w:pPr>
      <w:r w:rsidRPr="00FE4C56">
        <w:rPr>
          <w:rFonts w:ascii="Times New Roman" w:hAnsi="Times New Roman" w:cs="Times New Roman"/>
          <w:b/>
          <w:i/>
          <w:color w:val="00B050"/>
          <w:sz w:val="28"/>
          <w:szCs w:val="28"/>
        </w:rPr>
        <w:t>(Вторая младшая группа)</w:t>
      </w:r>
    </w:p>
    <w:p w:rsidR="00FE4C56" w:rsidRDefault="00FE4C56" w:rsidP="00FE4C56">
      <w:pPr>
        <w:spacing w:after="0"/>
        <w:jc w:val="center"/>
        <w:rPr>
          <w:rFonts w:ascii="Times New Roman" w:hAnsi="Times New Roman" w:cs="Times New Roman"/>
          <w:sz w:val="28"/>
          <w:szCs w:val="28"/>
        </w:rPr>
      </w:pPr>
    </w:p>
    <w:p w:rsidR="00757492" w:rsidRDefault="00DE39BB" w:rsidP="00757492">
      <w:pPr>
        <w:spacing w:after="0"/>
        <w:jc w:val="both"/>
        <w:rPr>
          <w:rFonts w:ascii="Times New Roman" w:hAnsi="Times New Roman" w:cs="Times New Roman"/>
          <w:sz w:val="28"/>
          <w:szCs w:val="28"/>
        </w:rPr>
      </w:pPr>
      <w:r w:rsidRPr="00DE39BB">
        <w:rPr>
          <w:rFonts w:ascii="Times New Roman" w:hAnsi="Times New Roman" w:cs="Times New Roman"/>
          <w:sz w:val="28"/>
          <w:szCs w:val="28"/>
        </w:rPr>
        <w:t xml:space="preserve">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(ВОЗ) средние антропометрические показатели к четырем годам следующие: </w:t>
      </w:r>
    </w:p>
    <w:p w:rsidR="00757492" w:rsidRDefault="00DE39BB" w:rsidP="00757492">
      <w:pPr>
        <w:spacing w:after="0"/>
        <w:jc w:val="both"/>
        <w:rPr>
          <w:rFonts w:ascii="Times New Roman" w:hAnsi="Times New Roman" w:cs="Times New Roman"/>
          <w:sz w:val="28"/>
          <w:szCs w:val="28"/>
        </w:rPr>
      </w:pPr>
      <w:r w:rsidRPr="00DE39BB">
        <w:rPr>
          <w:rFonts w:ascii="Times New Roman" w:hAnsi="Times New Roman" w:cs="Times New Roman"/>
          <w:sz w:val="28"/>
          <w:szCs w:val="28"/>
        </w:rPr>
        <w:t xml:space="preserve">мальчики весят </w:t>
      </w:r>
      <w:r w:rsidRPr="00FE4C56">
        <w:rPr>
          <w:rFonts w:ascii="Times New Roman" w:hAnsi="Times New Roman" w:cs="Times New Roman"/>
          <w:b/>
          <w:i/>
          <w:sz w:val="28"/>
          <w:szCs w:val="28"/>
        </w:rPr>
        <w:t>16,3</w:t>
      </w:r>
      <w:r w:rsidRPr="00DE39BB">
        <w:rPr>
          <w:rFonts w:ascii="Times New Roman" w:hAnsi="Times New Roman" w:cs="Times New Roman"/>
          <w:sz w:val="28"/>
          <w:szCs w:val="28"/>
        </w:rPr>
        <w:t xml:space="preserve"> кг при росте </w:t>
      </w:r>
      <w:r w:rsidRPr="00FE4C56">
        <w:rPr>
          <w:rFonts w:ascii="Times New Roman" w:hAnsi="Times New Roman" w:cs="Times New Roman"/>
          <w:b/>
          <w:i/>
          <w:sz w:val="28"/>
          <w:szCs w:val="28"/>
        </w:rPr>
        <w:t>102,4 см,</w:t>
      </w:r>
      <w:r w:rsidRPr="00DE39BB">
        <w:rPr>
          <w:rFonts w:ascii="Times New Roman" w:hAnsi="Times New Roman" w:cs="Times New Roman"/>
          <w:sz w:val="28"/>
          <w:szCs w:val="28"/>
        </w:rPr>
        <w:t xml:space="preserve"> </w:t>
      </w:r>
    </w:p>
    <w:p w:rsidR="00757492" w:rsidRDefault="00DE39BB" w:rsidP="00757492">
      <w:pPr>
        <w:spacing w:after="0"/>
        <w:jc w:val="both"/>
        <w:rPr>
          <w:rFonts w:ascii="Times New Roman" w:hAnsi="Times New Roman" w:cs="Times New Roman"/>
          <w:sz w:val="28"/>
          <w:szCs w:val="28"/>
        </w:rPr>
      </w:pPr>
      <w:r w:rsidRPr="00DE39BB">
        <w:rPr>
          <w:rFonts w:ascii="Times New Roman" w:hAnsi="Times New Roman" w:cs="Times New Roman"/>
          <w:sz w:val="28"/>
          <w:szCs w:val="28"/>
        </w:rPr>
        <w:t xml:space="preserve">а девочки весят </w:t>
      </w:r>
      <w:r w:rsidRPr="00FE4C56">
        <w:rPr>
          <w:rFonts w:ascii="Times New Roman" w:hAnsi="Times New Roman" w:cs="Times New Roman"/>
          <w:b/>
          <w:i/>
          <w:sz w:val="28"/>
          <w:szCs w:val="28"/>
        </w:rPr>
        <w:t>15,9 кг</w:t>
      </w:r>
      <w:r w:rsidRPr="00DE39BB">
        <w:rPr>
          <w:rFonts w:ascii="Times New Roman" w:hAnsi="Times New Roman" w:cs="Times New Roman"/>
          <w:sz w:val="28"/>
          <w:szCs w:val="28"/>
        </w:rPr>
        <w:t xml:space="preserve"> при росте </w:t>
      </w:r>
      <w:r w:rsidRPr="00FE4C56">
        <w:rPr>
          <w:rFonts w:ascii="Times New Roman" w:hAnsi="Times New Roman" w:cs="Times New Roman"/>
          <w:b/>
          <w:i/>
          <w:sz w:val="28"/>
          <w:szCs w:val="28"/>
        </w:rPr>
        <w:t>100,7 см.</w:t>
      </w:r>
      <w:r w:rsidRPr="00DE39BB">
        <w:rPr>
          <w:rFonts w:ascii="Times New Roman" w:hAnsi="Times New Roman" w:cs="Times New Roman"/>
          <w:sz w:val="28"/>
          <w:szCs w:val="28"/>
        </w:rPr>
        <w:t xml:space="preserve"> </w:t>
      </w:r>
    </w:p>
    <w:p w:rsidR="00FE4C56" w:rsidRDefault="00DE39BB" w:rsidP="00757492">
      <w:pPr>
        <w:spacing w:after="0"/>
        <w:jc w:val="both"/>
        <w:rPr>
          <w:rFonts w:ascii="Times New Roman" w:hAnsi="Times New Roman" w:cs="Times New Roman"/>
          <w:sz w:val="28"/>
          <w:szCs w:val="28"/>
        </w:rPr>
      </w:pPr>
      <w:r w:rsidRPr="00DE39BB">
        <w:rPr>
          <w:rFonts w:ascii="Times New Roman" w:hAnsi="Times New Roman" w:cs="Times New Roman"/>
          <w:sz w:val="28"/>
          <w:szCs w:val="28"/>
        </w:rPr>
        <w:t xml:space="preserve">При этом главный показатель нормы - комфорт и хорошее самочувствие ребенка. </w:t>
      </w:r>
    </w:p>
    <w:p w:rsidR="00FE4C56" w:rsidRDefault="00DE39BB" w:rsidP="00757492">
      <w:pPr>
        <w:spacing w:after="0"/>
        <w:jc w:val="both"/>
        <w:rPr>
          <w:rFonts w:ascii="Times New Roman" w:hAnsi="Times New Roman" w:cs="Times New Roman"/>
          <w:sz w:val="28"/>
          <w:szCs w:val="28"/>
        </w:rPr>
      </w:pPr>
      <w:r w:rsidRPr="00FE4C56">
        <w:rPr>
          <w:rFonts w:ascii="Times New Roman" w:hAnsi="Times New Roman" w:cs="Times New Roman"/>
          <w:b/>
          <w:i/>
          <w:color w:val="00B050"/>
          <w:sz w:val="28"/>
          <w:szCs w:val="28"/>
        </w:rPr>
        <w:t>Развитие моторики и становление двигательной активности</w:t>
      </w:r>
      <w:r w:rsidR="00FE4C56" w:rsidRPr="00FE4C56">
        <w:rPr>
          <w:rFonts w:ascii="Times New Roman" w:hAnsi="Times New Roman" w:cs="Times New Roman"/>
          <w:b/>
          <w:i/>
          <w:color w:val="00B050"/>
          <w:sz w:val="28"/>
          <w:szCs w:val="28"/>
        </w:rPr>
        <w:t>.</w:t>
      </w:r>
      <w:r w:rsidRPr="00DE39BB">
        <w:rPr>
          <w:rFonts w:ascii="Times New Roman" w:hAnsi="Times New Roman" w:cs="Times New Roman"/>
          <w:sz w:val="28"/>
          <w:szCs w:val="28"/>
        </w:rPr>
        <w:t xml:space="preserve"> </w:t>
      </w:r>
    </w:p>
    <w:p w:rsidR="00FE4C56"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 xml:space="preserve">Дети активно двигаются, часто упражняются в ходьбе, беге, прыжках, ползании и лазании, катании, бросании и ловле предметов. Движения малышей становятся более разнообразными и координированными. Однако большинство детей четвертого года жизни не в полной мере согласуют движений рук и ног в процессе ходьбы и бега. Дети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w:t>
      </w:r>
    </w:p>
    <w:p w:rsidR="00FE4C56"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 xml:space="preserve">Малыши очень любят ходить и бегать врассыпную, по кругу, за воспитателем, но их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 </w:t>
      </w:r>
    </w:p>
    <w:p w:rsidR="00FE4C56"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 xml:space="preserve">Дети 3-4 лет в своей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w:t>
      </w:r>
    </w:p>
    <w:p w:rsidR="00FE4C56"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 xml:space="preserve">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w:t>
      </w:r>
      <w:r w:rsidRPr="00DE39BB">
        <w:rPr>
          <w:rFonts w:ascii="Times New Roman" w:hAnsi="Times New Roman" w:cs="Times New Roman"/>
          <w:sz w:val="28"/>
          <w:szCs w:val="28"/>
        </w:rPr>
        <w:lastRenderedPageBreak/>
        <w:t xml:space="preserve">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w:t>
      </w:r>
    </w:p>
    <w:p w:rsidR="00FE4C56"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 xml:space="preserve">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w:t>
      </w:r>
      <w:proofErr w:type="gramStart"/>
      <w:r w:rsidRPr="00DE39BB">
        <w:rPr>
          <w:rFonts w:ascii="Times New Roman" w:hAnsi="Times New Roman" w:cs="Times New Roman"/>
          <w:sz w:val="28"/>
          <w:szCs w:val="28"/>
        </w:rPr>
        <w:t>более преднамеренный</w:t>
      </w:r>
      <w:proofErr w:type="gramEnd"/>
      <w:r w:rsidRPr="00DE39BB">
        <w:rPr>
          <w:rFonts w:ascii="Times New Roman" w:hAnsi="Times New Roman" w:cs="Times New Roman"/>
          <w:sz w:val="28"/>
          <w:szCs w:val="28"/>
        </w:rPr>
        <w:t xml:space="preserve">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w:t>
      </w:r>
    </w:p>
    <w:p w:rsidR="00FE4C56"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w:t>
      </w:r>
      <w:r w:rsidR="00FE4C56">
        <w:rPr>
          <w:rFonts w:ascii="Times New Roman" w:hAnsi="Times New Roman" w:cs="Times New Roman"/>
          <w:sz w:val="28"/>
          <w:szCs w:val="28"/>
        </w:rPr>
        <w:t xml:space="preserve">ти людей («Кот и мыши», «Поезд», </w:t>
      </w:r>
      <w:r w:rsidRPr="00DE39BB">
        <w:rPr>
          <w:rFonts w:ascii="Times New Roman" w:hAnsi="Times New Roman" w:cs="Times New Roman"/>
          <w:sz w:val="28"/>
          <w:szCs w:val="28"/>
        </w:rPr>
        <w:t xml:space="preserve">«Наседка и цыплята», «Автомобиль», «Лошадки» и др.). </w:t>
      </w:r>
    </w:p>
    <w:p w:rsidR="00FE4C56"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 xml:space="preserve">У детей четвертого года жизни происходит развертывание разных видов деятельности, что способствует значительному увеличению двигательной активности за целый день их пребывания в детском саду (по данным </w:t>
      </w:r>
      <w:proofErr w:type="spellStart"/>
      <w:r w:rsidRPr="00DE39BB">
        <w:rPr>
          <w:rFonts w:ascii="Times New Roman" w:hAnsi="Times New Roman" w:cs="Times New Roman"/>
          <w:sz w:val="28"/>
          <w:szCs w:val="28"/>
        </w:rPr>
        <w:t>шагометрии</w:t>
      </w:r>
      <w:proofErr w:type="spellEnd"/>
      <w:r w:rsidRPr="00DE39BB">
        <w:rPr>
          <w:rFonts w:ascii="Times New Roman" w:hAnsi="Times New Roman" w:cs="Times New Roman"/>
          <w:sz w:val="28"/>
          <w:szCs w:val="28"/>
        </w:rPr>
        <w:t xml:space="preserve">,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FE4C56" w:rsidRDefault="00DE39BB" w:rsidP="00FE4C56">
      <w:pPr>
        <w:jc w:val="both"/>
        <w:rPr>
          <w:rFonts w:ascii="Times New Roman" w:hAnsi="Times New Roman" w:cs="Times New Roman"/>
          <w:sz w:val="28"/>
          <w:szCs w:val="28"/>
        </w:rPr>
      </w:pPr>
      <w:r w:rsidRPr="00FE4C56">
        <w:rPr>
          <w:rFonts w:ascii="Times New Roman" w:hAnsi="Times New Roman" w:cs="Times New Roman"/>
          <w:b/>
          <w:i/>
          <w:color w:val="00B050"/>
          <w:sz w:val="28"/>
          <w:szCs w:val="28"/>
        </w:rPr>
        <w:t>Психическое развитие</w:t>
      </w:r>
      <w:r w:rsidR="00FE4C56" w:rsidRPr="00FE4C56">
        <w:rPr>
          <w:rFonts w:ascii="Times New Roman" w:hAnsi="Times New Roman" w:cs="Times New Roman"/>
          <w:b/>
          <w:i/>
          <w:color w:val="00B050"/>
          <w:sz w:val="28"/>
          <w:szCs w:val="28"/>
        </w:rPr>
        <w:t>.</w:t>
      </w:r>
      <w:r w:rsidRPr="00DE39BB">
        <w:rPr>
          <w:rFonts w:ascii="Times New Roman" w:hAnsi="Times New Roman" w:cs="Times New Roman"/>
          <w:sz w:val="28"/>
          <w:szCs w:val="28"/>
        </w:rPr>
        <w:t xml:space="preserve"> </w:t>
      </w:r>
    </w:p>
    <w:p w:rsidR="00FE4C56" w:rsidRDefault="00DE39BB" w:rsidP="00FE4C56">
      <w:pPr>
        <w:jc w:val="both"/>
        <w:rPr>
          <w:rFonts w:ascii="Times New Roman" w:hAnsi="Times New Roman" w:cs="Times New Roman"/>
          <w:sz w:val="28"/>
          <w:szCs w:val="28"/>
        </w:rPr>
      </w:pPr>
      <w:r w:rsidRPr="00FE4C56">
        <w:rPr>
          <w:rFonts w:ascii="Times New Roman" w:hAnsi="Times New Roman" w:cs="Times New Roman"/>
          <w:b/>
          <w:i/>
          <w:color w:val="00B050"/>
          <w:sz w:val="28"/>
          <w:szCs w:val="28"/>
        </w:rPr>
        <w:t>Социальная ситуация</w:t>
      </w:r>
      <w:r w:rsidR="00FE4C56">
        <w:rPr>
          <w:rFonts w:ascii="Times New Roman" w:hAnsi="Times New Roman" w:cs="Times New Roman"/>
          <w:sz w:val="28"/>
          <w:szCs w:val="28"/>
        </w:rPr>
        <w:t xml:space="preserve"> </w:t>
      </w:r>
      <w:r w:rsidRPr="00DE39BB">
        <w:rPr>
          <w:rFonts w:ascii="Times New Roman" w:hAnsi="Times New Roman" w:cs="Times New Roman"/>
          <w:sz w:val="28"/>
          <w:szCs w:val="28"/>
        </w:rPr>
        <w:t xml:space="preserve">развития характеризуется увеличивающейся самостоятельностью ребенка, расширением его знакомства с окружающим </w:t>
      </w:r>
      <w:r w:rsidRPr="00DE39BB">
        <w:rPr>
          <w:rFonts w:ascii="Times New Roman" w:hAnsi="Times New Roman" w:cs="Times New Roman"/>
          <w:sz w:val="28"/>
          <w:szCs w:val="28"/>
        </w:rPr>
        <w:lastRenderedPageBreak/>
        <w:t>миром. Особое изменение претерпевает</w:t>
      </w:r>
      <w:r w:rsidR="00FE4C56">
        <w:rPr>
          <w:rFonts w:ascii="Times New Roman" w:hAnsi="Times New Roman" w:cs="Times New Roman"/>
          <w:sz w:val="28"/>
          <w:szCs w:val="28"/>
        </w:rPr>
        <w:t xml:space="preserve"> </w:t>
      </w:r>
      <w:r w:rsidRPr="00FE4C56">
        <w:rPr>
          <w:rFonts w:ascii="Times New Roman" w:hAnsi="Times New Roman" w:cs="Times New Roman"/>
          <w:b/>
          <w:i/>
          <w:color w:val="00B050"/>
          <w:sz w:val="28"/>
          <w:szCs w:val="28"/>
        </w:rPr>
        <w:t>общение</w:t>
      </w:r>
      <w:r w:rsidRPr="00DE39BB">
        <w:rPr>
          <w:rFonts w:ascii="Times New Roman" w:hAnsi="Times New Roman" w:cs="Times New Roman"/>
          <w:sz w:val="28"/>
          <w:szCs w:val="28"/>
        </w:rPr>
        <w:t>:</w:t>
      </w:r>
      <w:r w:rsidR="00FE4C56">
        <w:rPr>
          <w:rFonts w:ascii="Times New Roman" w:hAnsi="Times New Roman" w:cs="Times New Roman"/>
          <w:sz w:val="28"/>
          <w:szCs w:val="28"/>
        </w:rPr>
        <w:t xml:space="preserve"> </w:t>
      </w:r>
      <w:r w:rsidRPr="00DE39BB">
        <w:rPr>
          <w:rFonts w:ascii="Times New Roman" w:hAnsi="Times New Roman" w:cs="Times New Roman"/>
          <w:sz w:val="28"/>
          <w:szCs w:val="28"/>
        </w:rPr>
        <w:t>ребенок пытается оказывать влияние на взрослого.</w:t>
      </w:r>
      <w:r w:rsidR="00FE4C56">
        <w:rPr>
          <w:rFonts w:ascii="Times New Roman" w:hAnsi="Times New Roman" w:cs="Times New Roman"/>
          <w:sz w:val="28"/>
          <w:szCs w:val="28"/>
        </w:rPr>
        <w:t xml:space="preserve"> </w:t>
      </w:r>
    </w:p>
    <w:p w:rsidR="00FE4C56"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 xml:space="preserve">На смену деловому сотрудничеству раннего возраста приходит познавательная форма общения, наступает возраст «почемучек». Общение </w:t>
      </w:r>
      <w:proofErr w:type="gramStart"/>
      <w:r w:rsidRPr="00DE39BB">
        <w:rPr>
          <w:rFonts w:ascii="Times New Roman" w:hAnsi="Times New Roman" w:cs="Times New Roman"/>
          <w:sz w:val="28"/>
          <w:szCs w:val="28"/>
        </w:rPr>
        <w:t>со</w:t>
      </w:r>
      <w:proofErr w:type="gramEnd"/>
      <w:r w:rsidRPr="00DE39BB">
        <w:rPr>
          <w:rFonts w:ascii="Times New Roman" w:hAnsi="Times New Roman" w:cs="Times New Roman"/>
          <w:sz w:val="28"/>
          <w:szCs w:val="28"/>
        </w:rPr>
        <w:t xml:space="preserve"> взрослым постепенно приобретает </w:t>
      </w:r>
      <w:proofErr w:type="spellStart"/>
      <w:r w:rsidRPr="00DE39BB">
        <w:rPr>
          <w:rFonts w:ascii="Times New Roman" w:hAnsi="Times New Roman" w:cs="Times New Roman"/>
          <w:sz w:val="28"/>
          <w:szCs w:val="28"/>
        </w:rPr>
        <w:t>внеситуативный</w:t>
      </w:r>
      <w:proofErr w:type="spellEnd"/>
      <w:r w:rsidRPr="00DE39BB">
        <w:rPr>
          <w:rFonts w:ascii="Times New Roman" w:hAnsi="Times New Roman" w:cs="Times New Roman"/>
          <w:sz w:val="28"/>
          <w:szCs w:val="28"/>
        </w:rPr>
        <w:t xml:space="preserve"> характер. Главный мотив общения - познание окружающего физического мира. Именно в этом общении </w:t>
      </w:r>
      <w:proofErr w:type="gramStart"/>
      <w:r w:rsidRPr="00DE39BB">
        <w:rPr>
          <w:rFonts w:ascii="Times New Roman" w:hAnsi="Times New Roman" w:cs="Times New Roman"/>
          <w:sz w:val="28"/>
          <w:szCs w:val="28"/>
        </w:rPr>
        <w:t>со</w:t>
      </w:r>
      <w:proofErr w:type="gramEnd"/>
      <w:r w:rsidRPr="00DE39BB">
        <w:rPr>
          <w:rFonts w:ascii="Times New Roman" w:hAnsi="Times New Roman" w:cs="Times New Roman"/>
          <w:sz w:val="28"/>
          <w:szCs w:val="28"/>
        </w:rPr>
        <w:t xml:space="preserve"> взрослым формируются привычки и эталоны </w:t>
      </w:r>
      <w:r w:rsidR="00FE4C56">
        <w:rPr>
          <w:rFonts w:ascii="Times New Roman" w:hAnsi="Times New Roman" w:cs="Times New Roman"/>
          <w:sz w:val="28"/>
          <w:szCs w:val="28"/>
        </w:rPr>
        <w:t>поведения ребенка. Взрослый по-</w:t>
      </w:r>
      <w:r w:rsidRPr="00DE39BB">
        <w:rPr>
          <w:rFonts w:ascii="Times New Roman" w:hAnsi="Times New Roman" w:cs="Times New Roman"/>
          <w:sz w:val="28"/>
          <w:szCs w:val="28"/>
        </w:rPr>
        <w:t xml:space="preserve">прежнему главный партнер по общению, однако, в этом возрасте начинает усложняться общение детей со сверстниками: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 </w:t>
      </w:r>
    </w:p>
    <w:p w:rsidR="004A3704"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Появляется</w:t>
      </w:r>
      <w:r w:rsidR="00FE4C56">
        <w:rPr>
          <w:rFonts w:ascii="Times New Roman" w:hAnsi="Times New Roman" w:cs="Times New Roman"/>
          <w:sz w:val="28"/>
          <w:szCs w:val="28"/>
        </w:rPr>
        <w:t xml:space="preserve"> </w:t>
      </w:r>
      <w:r w:rsidRPr="00FE4C56">
        <w:rPr>
          <w:rFonts w:ascii="Times New Roman" w:hAnsi="Times New Roman" w:cs="Times New Roman"/>
          <w:b/>
          <w:i/>
          <w:color w:val="00B050"/>
          <w:sz w:val="28"/>
          <w:szCs w:val="28"/>
        </w:rPr>
        <w:t>сюжетно-ролевая игра</w:t>
      </w:r>
      <w:r w:rsidR="00FE4C56">
        <w:rPr>
          <w:rFonts w:ascii="Times New Roman" w:hAnsi="Times New Roman" w:cs="Times New Roman"/>
          <w:b/>
          <w:i/>
          <w:color w:val="00B050"/>
          <w:sz w:val="28"/>
          <w:szCs w:val="28"/>
        </w:rPr>
        <w:t xml:space="preserve"> </w:t>
      </w:r>
      <w:r w:rsidR="00FE4C56">
        <w:rPr>
          <w:rFonts w:ascii="Times New Roman" w:hAnsi="Times New Roman" w:cs="Times New Roman"/>
          <w:sz w:val="28"/>
          <w:szCs w:val="28"/>
        </w:rPr>
        <w:t>—</w:t>
      </w:r>
      <w:r w:rsidRPr="00DE39BB">
        <w:rPr>
          <w:rFonts w:ascii="Times New Roman" w:hAnsi="Times New Roman" w:cs="Times New Roman"/>
          <w:sz w:val="28"/>
          <w:szCs w:val="28"/>
        </w:rPr>
        <w:t xml:space="preserve"> ведущий вид деятельности в дошкольном возрасте. Дети 3-4 лет в сюжетно-ролевых играх подражают взрослым, имитируя предметную деятельность. Поглощены процессом выполнен</w:t>
      </w:r>
      <w:r w:rsidR="00FE4C56">
        <w:rPr>
          <w:rFonts w:ascii="Times New Roman" w:hAnsi="Times New Roman" w:cs="Times New Roman"/>
          <w:sz w:val="28"/>
          <w:szCs w:val="28"/>
        </w:rPr>
        <w:t>ия действий, действия не согла</w:t>
      </w:r>
      <w:r w:rsidRPr="00DE39BB">
        <w:rPr>
          <w:rFonts w:ascii="Times New Roman" w:hAnsi="Times New Roman" w:cs="Times New Roman"/>
          <w:sz w:val="28"/>
          <w:szCs w:val="28"/>
        </w:rPr>
        <w:t>сованы, роли сменяются. Игра продолжается, как правило, 10-15 минут. Основные темы взяты из повседн</w:t>
      </w:r>
      <w:r w:rsidR="004A3704">
        <w:rPr>
          <w:rFonts w:ascii="Times New Roman" w:hAnsi="Times New Roman" w:cs="Times New Roman"/>
          <w:sz w:val="28"/>
          <w:szCs w:val="28"/>
        </w:rPr>
        <w:t>евной жизни, знакомой ребенку:</w:t>
      </w:r>
      <w:r w:rsidRPr="00DE39BB">
        <w:rPr>
          <w:rFonts w:ascii="Times New Roman" w:hAnsi="Times New Roman" w:cs="Times New Roman"/>
          <w:sz w:val="28"/>
          <w:szCs w:val="28"/>
        </w:rPr>
        <w:t xml:space="preserve">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 </w:t>
      </w:r>
    </w:p>
    <w:p w:rsidR="004A3704"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 xml:space="preserve">Среди познавательных процессов, наиболее развивающихся в этом возрасте, Л. С. </w:t>
      </w:r>
      <w:proofErr w:type="spellStart"/>
      <w:r w:rsidRPr="00DE39BB">
        <w:rPr>
          <w:rFonts w:ascii="Times New Roman" w:hAnsi="Times New Roman" w:cs="Times New Roman"/>
          <w:sz w:val="28"/>
          <w:szCs w:val="28"/>
        </w:rPr>
        <w:t>Выготский</w:t>
      </w:r>
      <w:proofErr w:type="spellEnd"/>
      <w:r w:rsidRPr="00DE39BB">
        <w:rPr>
          <w:rFonts w:ascii="Times New Roman" w:hAnsi="Times New Roman" w:cs="Times New Roman"/>
          <w:sz w:val="28"/>
          <w:szCs w:val="28"/>
        </w:rPr>
        <w:t xml:space="preserve"> называл</w:t>
      </w:r>
      <w:r w:rsidR="004A3704">
        <w:rPr>
          <w:rFonts w:ascii="Times New Roman" w:hAnsi="Times New Roman" w:cs="Times New Roman"/>
          <w:sz w:val="28"/>
          <w:szCs w:val="28"/>
        </w:rPr>
        <w:t xml:space="preserve"> </w:t>
      </w:r>
      <w:r w:rsidRPr="004A3704">
        <w:rPr>
          <w:rFonts w:ascii="Times New Roman" w:hAnsi="Times New Roman" w:cs="Times New Roman"/>
          <w:b/>
          <w:i/>
          <w:color w:val="00B050"/>
          <w:sz w:val="28"/>
          <w:szCs w:val="28"/>
        </w:rPr>
        <w:t>память</w:t>
      </w:r>
      <w:r w:rsidRPr="00DE39BB">
        <w:rPr>
          <w:rFonts w:ascii="Times New Roman" w:hAnsi="Times New Roman" w:cs="Times New Roman"/>
          <w:sz w:val="28"/>
          <w:szCs w:val="28"/>
        </w:rPr>
        <w:t xml:space="preserve">. Именно она во многом влияет на развитие всей познавательной сферы ребенка на четвертом году жизни. Память пока непроизвольная, </w:t>
      </w:r>
      <w:proofErr w:type="gramStart"/>
      <w:r w:rsidRPr="00DE39BB">
        <w:rPr>
          <w:rFonts w:ascii="Times New Roman" w:hAnsi="Times New Roman" w:cs="Times New Roman"/>
          <w:sz w:val="28"/>
          <w:szCs w:val="28"/>
        </w:rPr>
        <w:t>однако</w:t>
      </w:r>
      <w:proofErr w:type="gramEnd"/>
      <w:r w:rsidRPr="00DE39BB">
        <w:rPr>
          <w:rFonts w:ascii="Times New Roman" w:hAnsi="Times New Roman" w:cs="Times New Roman"/>
          <w:sz w:val="28"/>
          <w:szCs w:val="28"/>
        </w:rPr>
        <w:t xml:space="preserve"> ребенок легко запоминает новые слова, стихи и сказки, которые ем</w:t>
      </w:r>
      <w:r w:rsidR="004A3704">
        <w:rPr>
          <w:rFonts w:ascii="Times New Roman" w:hAnsi="Times New Roman" w:cs="Times New Roman"/>
          <w:sz w:val="28"/>
          <w:szCs w:val="28"/>
        </w:rPr>
        <w:t>у читают, склонен к повторению —</w:t>
      </w:r>
      <w:r w:rsidRPr="00DE39BB">
        <w:rPr>
          <w:rFonts w:ascii="Times New Roman" w:hAnsi="Times New Roman" w:cs="Times New Roman"/>
          <w:sz w:val="28"/>
          <w:szCs w:val="28"/>
        </w:rPr>
        <w:t xml:space="preserve"> любит слушать одни тексты по нескольку раз. У большинства детей в эт</w:t>
      </w:r>
      <w:r w:rsidR="004A3704">
        <w:rPr>
          <w:rFonts w:ascii="Times New Roman" w:hAnsi="Times New Roman" w:cs="Times New Roman"/>
          <w:sz w:val="28"/>
          <w:szCs w:val="28"/>
        </w:rPr>
        <w:t>от период доминирует зрительно-</w:t>
      </w:r>
      <w:r w:rsidRPr="00DE39BB">
        <w:rPr>
          <w:rFonts w:ascii="Times New Roman" w:hAnsi="Times New Roman" w:cs="Times New Roman"/>
          <w:sz w:val="28"/>
          <w:szCs w:val="28"/>
        </w:rPr>
        <w:t xml:space="preserve">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(в мультфильмах, в своем окружении), появляются зачатки произвольности запоминания </w:t>
      </w:r>
    </w:p>
    <w:p w:rsidR="004A3704" w:rsidRDefault="00DE39BB" w:rsidP="00FE4C56">
      <w:pPr>
        <w:jc w:val="both"/>
        <w:rPr>
          <w:rFonts w:ascii="Times New Roman" w:hAnsi="Times New Roman" w:cs="Times New Roman"/>
          <w:sz w:val="28"/>
          <w:szCs w:val="28"/>
        </w:rPr>
      </w:pPr>
      <w:r w:rsidRPr="004A3704">
        <w:rPr>
          <w:rFonts w:ascii="Times New Roman" w:hAnsi="Times New Roman" w:cs="Times New Roman"/>
          <w:b/>
          <w:i/>
          <w:color w:val="00B050"/>
          <w:sz w:val="28"/>
          <w:szCs w:val="28"/>
        </w:rPr>
        <w:t>Ощущение и восприятие</w:t>
      </w:r>
      <w:r w:rsidR="004A3704">
        <w:rPr>
          <w:rFonts w:ascii="Times New Roman" w:hAnsi="Times New Roman" w:cs="Times New Roman"/>
          <w:sz w:val="28"/>
          <w:szCs w:val="28"/>
        </w:rPr>
        <w:t xml:space="preserve"> </w:t>
      </w:r>
      <w:r w:rsidRPr="00DE39BB">
        <w:rPr>
          <w:rFonts w:ascii="Times New Roman" w:hAnsi="Times New Roman" w:cs="Times New Roman"/>
          <w:sz w:val="28"/>
          <w:szCs w:val="28"/>
        </w:rPr>
        <w:t>постепенно утрачивают аффективный характер, к 4 годам восприятие пр</w:t>
      </w:r>
      <w:r w:rsidR="004A3704">
        <w:rPr>
          <w:rFonts w:ascii="Times New Roman" w:hAnsi="Times New Roman" w:cs="Times New Roman"/>
          <w:sz w:val="28"/>
          <w:szCs w:val="28"/>
        </w:rPr>
        <w:t>иобретает черты произвольности —</w:t>
      </w:r>
      <w:r w:rsidRPr="00DE39BB">
        <w:rPr>
          <w:rFonts w:ascii="Times New Roman" w:hAnsi="Times New Roman" w:cs="Times New Roman"/>
          <w:sz w:val="28"/>
          <w:szCs w:val="28"/>
        </w:rPr>
        <w:t xml:space="preserve"> ребенок способен целенаправленно наблюдать, рассматривать, искать, хотя и недолгое время. Возраст 3-4 л</w:t>
      </w:r>
      <w:r w:rsidR="004A3704">
        <w:rPr>
          <w:rFonts w:ascii="Times New Roman" w:hAnsi="Times New Roman" w:cs="Times New Roman"/>
          <w:sz w:val="28"/>
          <w:szCs w:val="28"/>
        </w:rPr>
        <w:t>ет —</w:t>
      </w:r>
      <w:r w:rsidRPr="00DE39BB">
        <w:rPr>
          <w:rFonts w:ascii="Times New Roman" w:hAnsi="Times New Roman" w:cs="Times New Roman"/>
          <w:sz w:val="28"/>
          <w:szCs w:val="28"/>
        </w:rPr>
        <w:t xml:space="preserve"> это возраст фо</w:t>
      </w:r>
      <w:r w:rsidR="004A3704">
        <w:rPr>
          <w:rFonts w:ascii="Times New Roman" w:hAnsi="Times New Roman" w:cs="Times New Roman"/>
          <w:sz w:val="28"/>
          <w:szCs w:val="28"/>
        </w:rPr>
        <w:t xml:space="preserve">рмирования сенсорных эталонов: </w:t>
      </w:r>
      <w:r w:rsidRPr="00DE39BB">
        <w:rPr>
          <w:rFonts w:ascii="Times New Roman" w:hAnsi="Times New Roman" w:cs="Times New Roman"/>
          <w:sz w:val="28"/>
          <w:szCs w:val="28"/>
        </w:rPr>
        <w:t xml:space="preserve">представлений о форме, цветах, размерах, однако сенсорные эталоны пока являются предметными, т. е. существуют в тесной связи с предметом, они не </w:t>
      </w:r>
      <w:r w:rsidRPr="00DE39BB">
        <w:rPr>
          <w:rFonts w:ascii="Times New Roman" w:hAnsi="Times New Roman" w:cs="Times New Roman"/>
          <w:sz w:val="28"/>
          <w:szCs w:val="28"/>
        </w:rPr>
        <w:lastRenderedPageBreak/>
        <w:t>абстрактны.</w:t>
      </w:r>
      <w:r w:rsidR="004A3704">
        <w:rPr>
          <w:rFonts w:ascii="Times New Roman" w:hAnsi="Times New Roman" w:cs="Times New Roman"/>
          <w:sz w:val="28"/>
          <w:szCs w:val="28"/>
        </w:rPr>
        <w:t xml:space="preserve"> </w:t>
      </w:r>
      <w:r w:rsidRPr="00DE39BB">
        <w:rPr>
          <w:rFonts w:ascii="Times New Roman" w:hAnsi="Times New Roman" w:cs="Times New Roman"/>
          <w:sz w:val="28"/>
          <w:szCs w:val="28"/>
        </w:rPr>
        <w:t>Активно развивается</w:t>
      </w:r>
      <w:r w:rsidR="004A3704">
        <w:rPr>
          <w:rFonts w:ascii="Times New Roman" w:hAnsi="Times New Roman" w:cs="Times New Roman"/>
          <w:sz w:val="28"/>
          <w:szCs w:val="28"/>
        </w:rPr>
        <w:t xml:space="preserve"> </w:t>
      </w:r>
      <w:r w:rsidRPr="004A3704">
        <w:rPr>
          <w:rFonts w:ascii="Times New Roman" w:hAnsi="Times New Roman" w:cs="Times New Roman"/>
          <w:b/>
          <w:i/>
          <w:color w:val="00B050"/>
          <w:sz w:val="28"/>
          <w:szCs w:val="28"/>
        </w:rPr>
        <w:t>речь</w:t>
      </w:r>
      <w:r w:rsidRPr="00DE39BB">
        <w:rPr>
          <w:rFonts w:ascii="Times New Roman" w:hAnsi="Times New Roman" w:cs="Times New Roman"/>
          <w:sz w:val="28"/>
          <w:szCs w:val="28"/>
        </w:rPr>
        <w:t xml:space="preserve"> ребенка. Пассивный словарный запас </w:t>
      </w:r>
      <w:r w:rsidR="004A3704">
        <w:rPr>
          <w:rFonts w:ascii="Times New Roman" w:hAnsi="Times New Roman" w:cs="Times New Roman"/>
          <w:sz w:val="28"/>
          <w:szCs w:val="28"/>
        </w:rPr>
        <w:t>значительно превышает активный —</w:t>
      </w:r>
      <w:r w:rsidRPr="00DE39BB">
        <w:rPr>
          <w:rFonts w:ascii="Times New Roman" w:hAnsi="Times New Roman" w:cs="Times New Roman"/>
          <w:sz w:val="28"/>
          <w:szCs w:val="28"/>
        </w:rPr>
        <w:t xml:space="preserve"> ребенок может хорошо понимать обращенные к нему слова взрослого, но пока не в состоянии полноценно поддержать диалог, ответы его, как правило, односложны, повторяют слова взрослого, речь </w:t>
      </w:r>
      <w:proofErr w:type="spellStart"/>
      <w:r w:rsidRPr="00DE39BB">
        <w:rPr>
          <w:rFonts w:ascii="Times New Roman" w:hAnsi="Times New Roman" w:cs="Times New Roman"/>
          <w:sz w:val="28"/>
          <w:szCs w:val="28"/>
        </w:rPr>
        <w:t>ситуативна</w:t>
      </w:r>
      <w:proofErr w:type="spellEnd"/>
      <w:r w:rsidRPr="00DE39BB">
        <w:rPr>
          <w:rFonts w:ascii="Times New Roman" w:hAnsi="Times New Roman" w:cs="Times New Roman"/>
          <w:sz w:val="28"/>
          <w:szCs w:val="28"/>
        </w:rPr>
        <w:t>. Постепенно в словаре формируются обобщающие с</w:t>
      </w:r>
      <w:r w:rsidR="004A3704">
        <w:rPr>
          <w:rFonts w:ascii="Times New Roman" w:hAnsi="Times New Roman" w:cs="Times New Roman"/>
          <w:sz w:val="28"/>
          <w:szCs w:val="28"/>
        </w:rPr>
        <w:t xml:space="preserve">лова, близкие к опыту ребенка: одежда, игрушки т.д., </w:t>
      </w:r>
      <w:r w:rsidRPr="00DE39BB">
        <w:rPr>
          <w:rFonts w:ascii="Times New Roman" w:hAnsi="Times New Roman" w:cs="Times New Roman"/>
          <w:sz w:val="28"/>
          <w:szCs w:val="28"/>
        </w:rPr>
        <w:t xml:space="preserve"> и он начинает активно их использовать, согласуя в роде, числе, падеже. Этот возраст является </w:t>
      </w:r>
      <w:proofErr w:type="spellStart"/>
      <w:r w:rsidRPr="00DE39BB">
        <w:rPr>
          <w:rFonts w:ascii="Times New Roman" w:hAnsi="Times New Roman" w:cs="Times New Roman"/>
          <w:sz w:val="28"/>
          <w:szCs w:val="28"/>
        </w:rPr>
        <w:t>сензи</w:t>
      </w:r>
      <w:r w:rsidR="004A3704">
        <w:rPr>
          <w:rFonts w:ascii="Times New Roman" w:hAnsi="Times New Roman" w:cs="Times New Roman"/>
          <w:sz w:val="28"/>
          <w:szCs w:val="28"/>
        </w:rPr>
        <w:t>тивным</w:t>
      </w:r>
      <w:proofErr w:type="spellEnd"/>
      <w:r w:rsidR="004A3704">
        <w:rPr>
          <w:rFonts w:ascii="Times New Roman" w:hAnsi="Times New Roman" w:cs="Times New Roman"/>
          <w:sz w:val="28"/>
          <w:szCs w:val="28"/>
        </w:rPr>
        <w:t xml:space="preserve"> для развития речи детей — </w:t>
      </w:r>
      <w:r w:rsidRPr="00DE39BB">
        <w:rPr>
          <w:rFonts w:ascii="Times New Roman" w:hAnsi="Times New Roman" w:cs="Times New Roman"/>
          <w:sz w:val="28"/>
          <w:szCs w:val="28"/>
        </w:rPr>
        <w:t xml:space="preserve">они легко схватывают слова и речевые обороты, копируют акценты и произношение, поэтому важно, чтобы взрослый в общении с ребенком говорил правильно и красиво. В этот период язык, на котором говорит ребенок и его ближайшее окружение (семья), начинает укореняться в психике ребенка как ведущий. </w:t>
      </w:r>
    </w:p>
    <w:p w:rsidR="004A3704"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 xml:space="preserve">Благодаря развитию речи и общению </w:t>
      </w:r>
      <w:proofErr w:type="gramStart"/>
      <w:r w:rsidRPr="00DE39BB">
        <w:rPr>
          <w:rFonts w:ascii="Times New Roman" w:hAnsi="Times New Roman" w:cs="Times New Roman"/>
          <w:sz w:val="28"/>
          <w:szCs w:val="28"/>
        </w:rPr>
        <w:t>со</w:t>
      </w:r>
      <w:proofErr w:type="gramEnd"/>
      <w:r w:rsidRPr="00DE39BB">
        <w:rPr>
          <w:rFonts w:ascii="Times New Roman" w:hAnsi="Times New Roman" w:cs="Times New Roman"/>
          <w:sz w:val="28"/>
          <w:szCs w:val="28"/>
        </w:rPr>
        <w:t xml:space="preserve"> взрослыми формируется</w:t>
      </w:r>
      <w:r w:rsidR="004A3704">
        <w:rPr>
          <w:rFonts w:ascii="Times New Roman" w:hAnsi="Times New Roman" w:cs="Times New Roman"/>
          <w:sz w:val="28"/>
          <w:szCs w:val="28"/>
        </w:rPr>
        <w:t xml:space="preserve"> </w:t>
      </w:r>
      <w:r w:rsidRPr="004A3704">
        <w:rPr>
          <w:rFonts w:ascii="Times New Roman" w:hAnsi="Times New Roman" w:cs="Times New Roman"/>
          <w:b/>
          <w:i/>
          <w:color w:val="00B050"/>
          <w:sz w:val="28"/>
          <w:szCs w:val="28"/>
        </w:rPr>
        <w:t xml:space="preserve">мышление </w:t>
      </w:r>
      <w:r w:rsidR="004A3704">
        <w:rPr>
          <w:rFonts w:ascii="Times New Roman" w:hAnsi="Times New Roman" w:cs="Times New Roman"/>
          <w:sz w:val="28"/>
          <w:szCs w:val="28"/>
        </w:rPr>
        <w:t>ребенка. Д</w:t>
      </w:r>
      <w:r w:rsidRPr="00DE39BB">
        <w:rPr>
          <w:rFonts w:ascii="Times New Roman" w:hAnsi="Times New Roman" w:cs="Times New Roman"/>
          <w:sz w:val="28"/>
          <w:szCs w:val="28"/>
        </w:rPr>
        <w:t xml:space="preserve">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w:t>
      </w:r>
      <w:proofErr w:type="gramStart"/>
      <w:r w:rsidRPr="00DE39BB">
        <w:rPr>
          <w:rFonts w:ascii="Times New Roman" w:hAnsi="Times New Roman" w:cs="Times New Roman"/>
          <w:sz w:val="28"/>
          <w:szCs w:val="28"/>
        </w:rPr>
        <w:t>со</w:t>
      </w:r>
      <w:proofErr w:type="gramEnd"/>
      <w:r w:rsidRPr="00DE39BB">
        <w:rPr>
          <w:rFonts w:ascii="Times New Roman" w:hAnsi="Times New Roman" w:cs="Times New Roman"/>
          <w:sz w:val="28"/>
          <w:szCs w:val="28"/>
        </w:rPr>
        <w:t xml:space="preserve"> взрослением. </w:t>
      </w:r>
    </w:p>
    <w:p w:rsidR="004A3704" w:rsidRDefault="00DE39BB" w:rsidP="00FE4C56">
      <w:pPr>
        <w:jc w:val="both"/>
        <w:rPr>
          <w:rFonts w:ascii="Times New Roman" w:hAnsi="Times New Roman" w:cs="Times New Roman"/>
          <w:sz w:val="28"/>
          <w:szCs w:val="28"/>
        </w:rPr>
      </w:pPr>
      <w:r w:rsidRPr="004A3704">
        <w:rPr>
          <w:rFonts w:ascii="Times New Roman" w:hAnsi="Times New Roman" w:cs="Times New Roman"/>
          <w:sz w:val="28"/>
          <w:szCs w:val="28"/>
        </w:rPr>
        <w:t>Познавательное</w:t>
      </w:r>
      <w:r w:rsidR="004A3704" w:rsidRPr="004A3704">
        <w:rPr>
          <w:rFonts w:ascii="Times New Roman" w:hAnsi="Times New Roman" w:cs="Times New Roman"/>
          <w:b/>
          <w:i/>
          <w:color w:val="00B050"/>
          <w:sz w:val="28"/>
          <w:szCs w:val="28"/>
        </w:rPr>
        <w:t xml:space="preserve"> </w:t>
      </w:r>
      <w:r w:rsidRPr="004A3704">
        <w:rPr>
          <w:rFonts w:ascii="Times New Roman" w:hAnsi="Times New Roman" w:cs="Times New Roman"/>
          <w:b/>
          <w:i/>
          <w:color w:val="00B050"/>
          <w:sz w:val="28"/>
          <w:szCs w:val="28"/>
        </w:rPr>
        <w:t>воображение</w:t>
      </w:r>
      <w:r w:rsidRPr="00DE39BB">
        <w:rPr>
          <w:rFonts w:ascii="Times New Roman" w:hAnsi="Times New Roman" w:cs="Times New Roman"/>
          <w:sz w:val="28"/>
          <w:szCs w:val="28"/>
        </w:rPr>
        <w:t xml:space="preserve"> развивается в тесной взаимосвязи с мышлением и является основой появления наглядно-образного мышления: ребенок начинает отделять образ от предмета, используя его в процессе мышления и воображения.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w:t>
      </w:r>
      <w:proofErr w:type="gramStart"/>
      <w:r w:rsidRPr="00DE39BB">
        <w:rPr>
          <w:rFonts w:ascii="Times New Roman" w:hAnsi="Times New Roman" w:cs="Times New Roman"/>
          <w:sz w:val="28"/>
          <w:szCs w:val="28"/>
        </w:rPr>
        <w:t>и-</w:t>
      </w:r>
      <w:proofErr w:type="gramEnd"/>
      <w:r w:rsidRPr="00DE39BB">
        <w:rPr>
          <w:rFonts w:ascii="Times New Roman" w:hAnsi="Times New Roman" w:cs="Times New Roman"/>
          <w:sz w:val="28"/>
          <w:szCs w:val="28"/>
        </w:rPr>
        <w:t xml:space="preserve"> 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w:t>
      </w:r>
      <w:proofErr w:type="gramStart"/>
      <w:r w:rsidRPr="00DE39BB">
        <w:rPr>
          <w:rFonts w:ascii="Times New Roman" w:hAnsi="Times New Roman" w:cs="Times New Roman"/>
          <w:sz w:val="28"/>
          <w:szCs w:val="28"/>
        </w:rPr>
        <w:t>правило</w:t>
      </w:r>
      <w:proofErr w:type="gramEnd"/>
      <w:r w:rsidRPr="00DE39BB">
        <w:rPr>
          <w:rFonts w:ascii="Times New Roman" w:hAnsi="Times New Roman" w:cs="Times New Roman"/>
          <w:sz w:val="28"/>
          <w:szCs w:val="28"/>
        </w:rPr>
        <w:t xml:space="preserve"> даже не задумываясь, о чем будет сюжет). </w:t>
      </w:r>
    </w:p>
    <w:p w:rsidR="004A3704" w:rsidRDefault="00DE39BB" w:rsidP="00FE4C56">
      <w:pPr>
        <w:jc w:val="both"/>
        <w:rPr>
          <w:rFonts w:ascii="Times New Roman" w:hAnsi="Times New Roman" w:cs="Times New Roman"/>
          <w:sz w:val="28"/>
          <w:szCs w:val="28"/>
        </w:rPr>
      </w:pPr>
      <w:r w:rsidRPr="004A3704">
        <w:rPr>
          <w:rFonts w:ascii="Times New Roman" w:hAnsi="Times New Roman" w:cs="Times New Roman"/>
          <w:b/>
          <w:i/>
          <w:color w:val="00B050"/>
          <w:sz w:val="28"/>
          <w:szCs w:val="28"/>
        </w:rPr>
        <w:t>Внимание</w:t>
      </w:r>
      <w:r w:rsidR="004A3704">
        <w:rPr>
          <w:rFonts w:ascii="Times New Roman" w:hAnsi="Times New Roman" w:cs="Times New Roman"/>
          <w:sz w:val="28"/>
          <w:szCs w:val="28"/>
        </w:rPr>
        <w:t xml:space="preserve"> </w:t>
      </w:r>
      <w:r w:rsidRPr="00DE39BB">
        <w:rPr>
          <w:rFonts w:ascii="Times New Roman" w:hAnsi="Times New Roman" w:cs="Times New Roman"/>
          <w:sz w:val="28"/>
          <w:szCs w:val="28"/>
        </w:rPr>
        <w:t>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r w:rsidR="004A3704">
        <w:rPr>
          <w:rFonts w:ascii="Times New Roman" w:hAnsi="Times New Roman" w:cs="Times New Roman"/>
          <w:sz w:val="28"/>
          <w:szCs w:val="28"/>
        </w:rPr>
        <w:t>.</w:t>
      </w:r>
      <w:r w:rsidRPr="00DE39BB">
        <w:rPr>
          <w:rFonts w:ascii="Times New Roman" w:hAnsi="Times New Roman" w:cs="Times New Roman"/>
          <w:sz w:val="28"/>
          <w:szCs w:val="28"/>
        </w:rPr>
        <w:t xml:space="preserve"> </w:t>
      </w:r>
    </w:p>
    <w:p w:rsidR="004A3704" w:rsidRDefault="00DE39BB" w:rsidP="00FE4C56">
      <w:pPr>
        <w:jc w:val="both"/>
        <w:rPr>
          <w:rFonts w:ascii="Times New Roman" w:hAnsi="Times New Roman" w:cs="Times New Roman"/>
          <w:sz w:val="28"/>
          <w:szCs w:val="28"/>
        </w:rPr>
      </w:pPr>
      <w:r w:rsidRPr="004A3704">
        <w:rPr>
          <w:rFonts w:ascii="Times New Roman" w:hAnsi="Times New Roman" w:cs="Times New Roman"/>
          <w:b/>
          <w:i/>
          <w:color w:val="00B050"/>
          <w:sz w:val="28"/>
          <w:szCs w:val="28"/>
        </w:rPr>
        <w:t>Эмоциональный мир</w:t>
      </w:r>
      <w:r w:rsidRPr="00DE39BB">
        <w:rPr>
          <w:rFonts w:ascii="Times New Roman" w:hAnsi="Times New Roman" w:cs="Times New Roman"/>
          <w:sz w:val="28"/>
          <w:szCs w:val="28"/>
        </w:rPr>
        <w:t xml:space="preserve"> ребенка этого возраста очень гибок и подвижен (лабилен),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w:t>
      </w:r>
      <w:r w:rsidR="004A3704">
        <w:rPr>
          <w:rFonts w:ascii="Times New Roman" w:hAnsi="Times New Roman" w:cs="Times New Roman"/>
          <w:sz w:val="28"/>
          <w:szCs w:val="28"/>
        </w:rPr>
        <w:t>нок положительно оценивает себя. У</w:t>
      </w:r>
      <w:r w:rsidRPr="00DE39BB">
        <w:rPr>
          <w:rFonts w:ascii="Times New Roman" w:hAnsi="Times New Roman" w:cs="Times New Roman"/>
          <w:sz w:val="28"/>
          <w:szCs w:val="28"/>
        </w:rPr>
        <w:t xml:space="preserve"> него формируется адекватная самооценка и </w:t>
      </w:r>
      <w:r w:rsidRPr="00DE39BB">
        <w:rPr>
          <w:rFonts w:ascii="Times New Roman" w:hAnsi="Times New Roman" w:cs="Times New Roman"/>
          <w:sz w:val="28"/>
          <w:szCs w:val="28"/>
        </w:rPr>
        <w:lastRenderedPageBreak/>
        <w:t xml:space="preserve">доверие к миру взрослых. В этот период могут проявляться последствия кризиса 3 лет: негативизм, упрямство, агрессивность. </w:t>
      </w:r>
    </w:p>
    <w:p w:rsidR="002618E6"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 xml:space="preserve">Центральным </w:t>
      </w:r>
      <w:r w:rsidRPr="004A3704">
        <w:rPr>
          <w:rFonts w:ascii="Times New Roman" w:hAnsi="Times New Roman" w:cs="Times New Roman"/>
          <w:sz w:val="28"/>
          <w:szCs w:val="28"/>
        </w:rPr>
        <w:t>механизмом</w:t>
      </w:r>
      <w:r w:rsidR="004A3704">
        <w:rPr>
          <w:rFonts w:ascii="Times New Roman" w:hAnsi="Times New Roman" w:cs="Times New Roman"/>
          <w:b/>
          <w:i/>
          <w:color w:val="00B050"/>
          <w:sz w:val="28"/>
          <w:szCs w:val="28"/>
        </w:rPr>
        <w:t xml:space="preserve"> </w:t>
      </w:r>
      <w:r w:rsidRPr="004A3704">
        <w:rPr>
          <w:rFonts w:ascii="Times New Roman" w:hAnsi="Times New Roman" w:cs="Times New Roman"/>
          <w:b/>
          <w:i/>
          <w:color w:val="00B050"/>
          <w:sz w:val="28"/>
          <w:szCs w:val="28"/>
        </w:rPr>
        <w:t>развития личности</w:t>
      </w:r>
      <w:r w:rsidRPr="00DE39BB">
        <w:rPr>
          <w:rFonts w:ascii="Times New Roman" w:hAnsi="Times New Roman" w:cs="Times New Roman"/>
          <w:sz w:val="28"/>
          <w:szCs w:val="28"/>
        </w:rPr>
        <w:t xml:space="preserve"> </w:t>
      </w:r>
      <w:r w:rsidR="004A3704">
        <w:rPr>
          <w:rFonts w:ascii="Times New Roman" w:hAnsi="Times New Roman" w:cs="Times New Roman"/>
          <w:sz w:val="28"/>
          <w:szCs w:val="28"/>
        </w:rPr>
        <w:t>в этот период является подража</w:t>
      </w:r>
      <w:r w:rsidRPr="00DE39BB">
        <w:rPr>
          <w:rFonts w:ascii="Times New Roman" w:hAnsi="Times New Roman" w:cs="Times New Roman"/>
          <w:sz w:val="28"/>
          <w:szCs w:val="28"/>
        </w:rPr>
        <w:t>ние, ребенок копирует поступки взрослых, еще не осознавая их смысла. Уже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w:t>
      </w:r>
      <w:r w:rsidR="002618E6">
        <w:rPr>
          <w:rFonts w:ascii="Times New Roman" w:hAnsi="Times New Roman" w:cs="Times New Roman"/>
          <w:sz w:val="28"/>
          <w:szCs w:val="28"/>
        </w:rPr>
        <w:t xml:space="preserve">ние от признания своих успехов. </w:t>
      </w:r>
      <w:r w:rsidRPr="00DE39BB">
        <w:rPr>
          <w:rFonts w:ascii="Times New Roman" w:hAnsi="Times New Roman" w:cs="Times New Roman"/>
          <w:sz w:val="28"/>
          <w:szCs w:val="28"/>
        </w:rPr>
        <w:t>Появляются первые представления о себе как о личности, отличающейся самостоятельностью действий, постепенно возникает осознание самого себя. Развитие самосознания начинается в этом возрасте с отделения себя от других, с появления чувства «Я» и позитивного отношения к своему имени. Ребенку важно знать, что он ценен, что его имя признается, так постепенно формируется базовая установка самосознания: Я - Миша (Маша) хороший (</w:t>
      </w:r>
      <w:proofErr w:type="spellStart"/>
      <w:r w:rsidRPr="00DE39BB">
        <w:rPr>
          <w:rFonts w:ascii="Times New Roman" w:hAnsi="Times New Roman" w:cs="Times New Roman"/>
          <w:sz w:val="28"/>
          <w:szCs w:val="28"/>
        </w:rPr>
        <w:t>ая</w:t>
      </w:r>
      <w:proofErr w:type="spellEnd"/>
      <w:r w:rsidRPr="00DE39BB">
        <w:rPr>
          <w:rFonts w:ascii="Times New Roman" w:hAnsi="Times New Roman" w:cs="Times New Roman"/>
          <w:sz w:val="28"/>
          <w:szCs w:val="28"/>
        </w:rPr>
        <w:t xml:space="preserve">). </w:t>
      </w:r>
    </w:p>
    <w:p w:rsidR="002618E6"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Особое внимание при работе с детьми четвертого года жизни следует обратить на развитие</w:t>
      </w:r>
      <w:r w:rsidR="002618E6">
        <w:rPr>
          <w:rFonts w:ascii="Times New Roman" w:hAnsi="Times New Roman" w:cs="Times New Roman"/>
          <w:sz w:val="28"/>
          <w:szCs w:val="28"/>
        </w:rPr>
        <w:t xml:space="preserve"> </w:t>
      </w:r>
      <w:r w:rsidRPr="002618E6">
        <w:rPr>
          <w:rFonts w:ascii="Times New Roman" w:hAnsi="Times New Roman" w:cs="Times New Roman"/>
          <w:b/>
          <w:i/>
          <w:color w:val="00B050"/>
          <w:sz w:val="28"/>
          <w:szCs w:val="28"/>
        </w:rPr>
        <w:t>самостоятельности</w:t>
      </w:r>
      <w:r w:rsidRPr="00DE39BB">
        <w:rPr>
          <w:rFonts w:ascii="Times New Roman" w:hAnsi="Times New Roman" w:cs="Times New Roman"/>
          <w:sz w:val="28"/>
          <w:szCs w:val="28"/>
        </w:rPr>
        <w:t>.</w:t>
      </w:r>
      <w:r w:rsidR="002618E6">
        <w:rPr>
          <w:rFonts w:ascii="Times New Roman" w:hAnsi="Times New Roman" w:cs="Times New Roman"/>
          <w:sz w:val="28"/>
          <w:szCs w:val="28"/>
        </w:rPr>
        <w:t xml:space="preserve"> </w:t>
      </w:r>
      <w:r w:rsidRPr="00DE39BB">
        <w:rPr>
          <w:rFonts w:ascii="Times New Roman" w:hAnsi="Times New Roman" w:cs="Times New Roman"/>
          <w:sz w:val="28"/>
          <w:szCs w:val="28"/>
        </w:rPr>
        <w:t xml:space="preserve">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что-то самостоятельно выполнить, сделать. Своим невмешательством взрослые показывают ребенку, что он уже может САМ справиться со многими задачами (соответствующими его возрасту). </w:t>
      </w:r>
    </w:p>
    <w:p w:rsidR="00047BFA" w:rsidRDefault="00DE39BB" w:rsidP="00FE4C56">
      <w:pPr>
        <w:jc w:val="both"/>
        <w:rPr>
          <w:rFonts w:ascii="Times New Roman" w:hAnsi="Times New Roman" w:cs="Times New Roman"/>
          <w:sz w:val="28"/>
          <w:szCs w:val="28"/>
        </w:rPr>
      </w:pPr>
      <w:r w:rsidRPr="00DE39BB">
        <w:rPr>
          <w:rFonts w:ascii="Times New Roman" w:hAnsi="Times New Roman" w:cs="Times New Roman"/>
          <w:sz w:val="28"/>
          <w:szCs w:val="28"/>
        </w:rPr>
        <w:t>На четвертом году жизни только начинает формироваться</w:t>
      </w:r>
      <w:r w:rsidR="002618E6">
        <w:rPr>
          <w:rFonts w:ascii="Times New Roman" w:hAnsi="Times New Roman" w:cs="Times New Roman"/>
          <w:sz w:val="28"/>
          <w:szCs w:val="28"/>
        </w:rPr>
        <w:t xml:space="preserve"> </w:t>
      </w:r>
      <w:r w:rsidRPr="002618E6">
        <w:rPr>
          <w:rFonts w:ascii="Times New Roman" w:hAnsi="Times New Roman" w:cs="Times New Roman"/>
          <w:b/>
          <w:i/>
          <w:color w:val="00B050"/>
          <w:sz w:val="28"/>
          <w:szCs w:val="28"/>
        </w:rPr>
        <w:t>произвольность</w:t>
      </w:r>
      <w:r w:rsidR="002618E6" w:rsidRPr="002618E6">
        <w:rPr>
          <w:rFonts w:ascii="Times New Roman" w:hAnsi="Times New Roman" w:cs="Times New Roman"/>
          <w:b/>
          <w:i/>
          <w:color w:val="00B050"/>
          <w:sz w:val="28"/>
          <w:szCs w:val="28"/>
        </w:rPr>
        <w:t xml:space="preserve"> </w:t>
      </w:r>
      <w:r w:rsidR="002618E6">
        <w:rPr>
          <w:rFonts w:ascii="Times New Roman" w:hAnsi="Times New Roman" w:cs="Times New Roman"/>
          <w:sz w:val="28"/>
          <w:szCs w:val="28"/>
        </w:rPr>
        <w:t>по</w:t>
      </w:r>
      <w:r w:rsidRPr="00DE39BB">
        <w:rPr>
          <w:rFonts w:ascii="Times New Roman" w:hAnsi="Times New Roman" w:cs="Times New Roman"/>
          <w:sz w:val="28"/>
          <w:szCs w:val="28"/>
        </w:rPr>
        <w:t>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зарождение важнейшег</w:t>
      </w:r>
      <w:r w:rsidR="002618E6">
        <w:rPr>
          <w:rFonts w:ascii="Times New Roman" w:hAnsi="Times New Roman" w:cs="Times New Roman"/>
          <w:sz w:val="28"/>
          <w:szCs w:val="28"/>
        </w:rPr>
        <w:t>о волевого качества —</w:t>
      </w:r>
      <w:r w:rsidRPr="00DE39BB">
        <w:rPr>
          <w:rFonts w:ascii="Times New Roman" w:hAnsi="Times New Roman" w:cs="Times New Roman"/>
          <w:sz w:val="28"/>
          <w:szCs w:val="28"/>
        </w:rPr>
        <w:t xml:space="preserve"> </w:t>
      </w:r>
      <w:r w:rsidRPr="002618E6">
        <w:rPr>
          <w:rFonts w:ascii="Times New Roman" w:hAnsi="Times New Roman" w:cs="Times New Roman"/>
          <w:b/>
          <w:i/>
          <w:color w:val="00B050"/>
          <w:sz w:val="28"/>
          <w:szCs w:val="28"/>
        </w:rPr>
        <w:t>целеустремленности</w:t>
      </w:r>
      <w:r w:rsidRPr="00DE39BB">
        <w:rPr>
          <w:rFonts w:ascii="Times New Roman" w:hAnsi="Times New Roman" w:cs="Times New Roman"/>
          <w:sz w:val="28"/>
          <w:szCs w:val="28"/>
        </w:rPr>
        <w:t>. Более четко это проявляется при постановке цели, слабее - при планировании и реализации принятой цели.</w:t>
      </w:r>
    </w:p>
    <w:p w:rsidR="002618E6" w:rsidRDefault="002618E6" w:rsidP="002618E6">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Подготовила старший воспитатель </w:t>
      </w:r>
    </w:p>
    <w:p w:rsidR="002618E6" w:rsidRPr="002618E6" w:rsidRDefault="002618E6" w:rsidP="002618E6">
      <w:pPr>
        <w:spacing w:after="0"/>
        <w:jc w:val="right"/>
        <w:rPr>
          <w:rFonts w:ascii="Times New Roman" w:hAnsi="Times New Roman" w:cs="Times New Roman"/>
          <w:b/>
          <w:i/>
          <w:sz w:val="28"/>
          <w:szCs w:val="28"/>
        </w:rPr>
      </w:pPr>
      <w:r>
        <w:rPr>
          <w:rFonts w:ascii="Times New Roman" w:hAnsi="Times New Roman" w:cs="Times New Roman"/>
          <w:b/>
          <w:i/>
          <w:sz w:val="28"/>
          <w:szCs w:val="28"/>
        </w:rPr>
        <w:t>Ирина Анатольевна Пилипец</w:t>
      </w:r>
    </w:p>
    <w:sectPr w:rsidR="002618E6" w:rsidRPr="002618E6" w:rsidSect="00047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9BB"/>
    <w:rsid w:val="00047BFA"/>
    <w:rsid w:val="002618E6"/>
    <w:rsid w:val="004A3704"/>
    <w:rsid w:val="00757492"/>
    <w:rsid w:val="00AB2647"/>
    <w:rsid w:val="00DE39BB"/>
    <w:rsid w:val="00FE4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2017-09-27T06:40:00Z</dcterms:created>
  <dcterms:modified xsi:type="dcterms:W3CDTF">2017-09-27T07:16:00Z</dcterms:modified>
</cp:coreProperties>
</file>