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A0" w:rsidRDefault="00C606A0" w:rsidP="00C606A0">
      <w:pPr>
        <w:pStyle w:val="c1"/>
        <w:spacing w:before="0" w:beforeAutospacing="0" w:after="0" w:afterAutospacing="0"/>
        <w:ind w:firstLine="360"/>
        <w:jc w:val="center"/>
        <w:rPr>
          <w:rStyle w:val="c0"/>
          <w:b/>
          <w:bCs/>
          <w:i/>
          <w:color w:val="FF0000"/>
          <w:sz w:val="36"/>
          <w:szCs w:val="36"/>
        </w:rPr>
      </w:pPr>
      <w:r w:rsidRPr="00C606A0">
        <w:rPr>
          <w:rStyle w:val="c0"/>
          <w:b/>
          <w:bCs/>
          <w:i/>
          <w:color w:val="FF0000"/>
          <w:sz w:val="36"/>
          <w:szCs w:val="36"/>
        </w:rPr>
        <w:t>Дидактические игры</w:t>
      </w:r>
    </w:p>
    <w:p w:rsidR="00C606A0" w:rsidRDefault="00C606A0" w:rsidP="00C606A0">
      <w:pPr>
        <w:pStyle w:val="c1"/>
        <w:spacing w:before="0" w:beforeAutospacing="0" w:after="0" w:afterAutospacing="0"/>
        <w:ind w:firstLine="360"/>
        <w:jc w:val="center"/>
        <w:rPr>
          <w:rStyle w:val="c0"/>
          <w:b/>
          <w:bCs/>
          <w:i/>
          <w:color w:val="FF0000"/>
          <w:sz w:val="36"/>
          <w:szCs w:val="36"/>
        </w:rPr>
      </w:pPr>
      <w:r>
        <w:rPr>
          <w:rStyle w:val="c0"/>
          <w:b/>
          <w:bCs/>
          <w:i/>
          <w:color w:val="FF0000"/>
          <w:sz w:val="36"/>
          <w:szCs w:val="36"/>
        </w:rPr>
        <w:t>для детей младшего возраста</w:t>
      </w:r>
    </w:p>
    <w:p w:rsidR="00C606A0" w:rsidRPr="00C606A0" w:rsidRDefault="00C606A0" w:rsidP="00C606A0">
      <w:pPr>
        <w:pStyle w:val="c1"/>
        <w:spacing w:before="0" w:beforeAutospacing="0" w:after="0" w:afterAutospacing="0"/>
        <w:ind w:hanging="491"/>
        <w:jc w:val="center"/>
        <w:rPr>
          <w:i/>
          <w:color w:val="FF0000"/>
          <w:sz w:val="36"/>
          <w:szCs w:val="36"/>
        </w:rPr>
      </w:pP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1. Дидактическая игра «Найди предмет»</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учить сопоставлять формы предметов с геометрическими образцами.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Материал. Геометрические фигуры (круг, квадрат, треугольник, прямоугольник, овал).</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Содержание.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Дети стоят полукругом. В центре расположены два столика: на одном - геометрические формы, на втором - предметы. Воспитатель рассказывает правила игры: «Мы будем играть так: к кому подкатится обруч, тот подойдет к столу и найдет предмет </w:t>
      </w:r>
      <w:proofErr w:type="spellStart"/>
      <w:r w:rsidRPr="00C606A0">
        <w:rPr>
          <w:rStyle w:val="c0"/>
          <w:color w:val="000000"/>
          <w:sz w:val="28"/>
          <w:szCs w:val="28"/>
        </w:rPr>
        <w:t>шавкой</w:t>
      </w:r>
      <w:proofErr w:type="spellEnd"/>
      <w:r w:rsidRPr="00C606A0">
        <w:rPr>
          <w:rStyle w:val="c0"/>
          <w:color w:val="000000"/>
          <w:sz w:val="28"/>
          <w:szCs w:val="28"/>
        </w:rPr>
        <w:t xml:space="preserve"> же формы, какую я покажу. Ребенок, к которому подкатился обруч, выходит, воспитатель показывает круг и предлагает найти предмет такой же формы. Найденный предмет высоко поднимается, если он выбран правильно, дети. Хлопают в ладоши. Затем воспитатель катит обруч к следующему ребенку и предлагает другую форму. Игра продолжается, пока все предметы не подойдут, подобраны к образцам.</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2. Дидактическая игра «Веселые матрешки»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учить различать и сравнивать предметы по разным качествам величины.</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Материал. 2 комплекта пятиместных матрешек, 2 комплекта разных по величине кружочков, башенка из полых кубов.</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Содержание. По приглашению воспитателя дети садятся за общий стол, на котором стоит матрешка. Воспитатель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Воспитатель называет имя каждой матрешки, наклоняя ее при этом: </w:t>
      </w:r>
      <w:proofErr w:type="gramStart"/>
      <w:r w:rsidRPr="00C606A0">
        <w:rPr>
          <w:rStyle w:val="c0"/>
          <w:color w:val="000000"/>
          <w:sz w:val="28"/>
          <w:szCs w:val="28"/>
        </w:rPr>
        <w:t>«Я - Матреша, я - Наташа, я - Даша, я - Маша» и т.д.</w:t>
      </w:r>
      <w:proofErr w:type="gramEnd"/>
      <w:r w:rsidRPr="00C606A0">
        <w:rPr>
          <w:rStyle w:val="c0"/>
          <w:color w:val="000000"/>
          <w:sz w:val="28"/>
          <w:szCs w:val="28"/>
        </w:rPr>
        <w:t xml:space="preserve">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w:t>
      </w:r>
      <w:r w:rsidRPr="00C606A0">
        <w:rPr>
          <w:rStyle w:val="c0"/>
          <w:color w:val="000000"/>
          <w:sz w:val="28"/>
          <w:szCs w:val="28"/>
        </w:rPr>
        <w:lastRenderedPageBreak/>
        <w:t>домой! - говорит воспитатель. 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Воспитатель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3. Дидактическая игра «</w:t>
      </w:r>
      <w:proofErr w:type="gramStart"/>
      <w:r w:rsidRPr="00C606A0">
        <w:rPr>
          <w:rStyle w:val="c0"/>
          <w:b/>
          <w:bCs/>
          <w:color w:val="000000"/>
          <w:sz w:val="28"/>
          <w:szCs w:val="28"/>
        </w:rPr>
        <w:t>Длинное</w:t>
      </w:r>
      <w:proofErr w:type="gramEnd"/>
      <w:r w:rsidRPr="00C606A0">
        <w:rPr>
          <w:rStyle w:val="c0"/>
          <w:b/>
          <w:bCs/>
          <w:color w:val="000000"/>
          <w:sz w:val="28"/>
          <w:szCs w:val="28"/>
        </w:rPr>
        <w:t xml:space="preserve"> - короткое»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развитие у детей четкого дифференцированного восприятия новых качеств величины.</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Материал. Атласные и капроновые ленты разных цветов и размеров, картонные полоски, сюжетные игрушки: толстый мишка и тоненькая кукла.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Содержание.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Перед началом игры воспитатель заранее раскладывает на двух столах комплекты игрового дидактического материала (разноцветные ленточки, полоски). Воспитатель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Воспитатель предлагает снять пояски и поменять их игрушки. Вдруг обнаруживает, что на мишке Куклин поясок не сходится, а для куклы поясок слишком велик. Воспитатель предлагает рассмотреть пояски и расстилает их рядом на столе, а затем накладывает короткую ленточку </w:t>
      </w:r>
      <w:proofErr w:type="gramStart"/>
      <w:r w:rsidRPr="00C606A0">
        <w:rPr>
          <w:rStyle w:val="c0"/>
          <w:color w:val="000000"/>
          <w:sz w:val="28"/>
          <w:szCs w:val="28"/>
        </w:rPr>
        <w:t>на</w:t>
      </w:r>
      <w:proofErr w:type="gramEnd"/>
      <w:r w:rsidRPr="00C606A0">
        <w:rPr>
          <w:rStyle w:val="c0"/>
          <w:color w:val="000000"/>
          <w:sz w:val="28"/>
          <w:szCs w:val="28"/>
        </w:rPr>
        <w:t xml:space="preserve"> длинную. Он объясняет, какая ленточка длинная, а какая короткая, т. е. дает название качества величины - длина.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После этого воспитатель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4. Игра «Справа как слева»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освоение умений ориентироваться на листе бумаги.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5. Дидактическая игра «Подбери фигуру»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закрепить представления детей о геометрических формах, упражнять в их назывании.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Материал. Демонстрационный: круг, квадрат, треугольник, овал, прямоугольник, вырезанный из картона.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lastRenderedPageBreak/>
        <w:t>Раздаточный материал: карточки с контурами 5 геометрических лото.</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Содержание.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Воспитатель показывает детям фигуры, обводит каждую пальцем</w:t>
      </w:r>
      <w:proofErr w:type="gramStart"/>
      <w:r w:rsidRPr="00C606A0">
        <w:rPr>
          <w:rStyle w:val="c0"/>
          <w:color w:val="000000"/>
          <w:sz w:val="28"/>
          <w:szCs w:val="28"/>
        </w:rPr>
        <w:t xml:space="preserve"> Д</w:t>
      </w:r>
      <w:proofErr w:type="gramEnd"/>
      <w:r w:rsidRPr="00C606A0">
        <w:rPr>
          <w:rStyle w:val="c0"/>
          <w:color w:val="000000"/>
          <w:sz w:val="28"/>
          <w:szCs w:val="28"/>
        </w:rPr>
        <w:t xml:space="preserve">ает задание детям: «У вас на столах лежат карточки, на которых нарисованы фигуры разной формы, и такие же фигуры на </w:t>
      </w:r>
      <w:proofErr w:type="spellStart"/>
      <w:r w:rsidRPr="00C606A0">
        <w:rPr>
          <w:rStyle w:val="c0"/>
          <w:color w:val="000000"/>
          <w:sz w:val="28"/>
          <w:szCs w:val="28"/>
        </w:rPr>
        <w:t>подносиках</w:t>
      </w:r>
      <w:proofErr w:type="spellEnd"/>
      <w:r w:rsidRPr="00C606A0">
        <w:rPr>
          <w:rStyle w:val="c0"/>
          <w:color w:val="000000"/>
          <w:sz w:val="28"/>
          <w:szCs w:val="28"/>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6. Дидактическая игра «Три квадрата»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Материал. Три квадрата разной величины, </w:t>
      </w:r>
      <w:proofErr w:type="spellStart"/>
      <w:r w:rsidRPr="00C606A0">
        <w:rPr>
          <w:rStyle w:val="c0"/>
          <w:color w:val="000000"/>
          <w:sz w:val="28"/>
          <w:szCs w:val="28"/>
        </w:rPr>
        <w:t>фланелеграф</w:t>
      </w:r>
      <w:proofErr w:type="spellEnd"/>
      <w:r w:rsidRPr="00C606A0">
        <w:rPr>
          <w:rStyle w:val="c0"/>
          <w:color w:val="000000"/>
          <w:sz w:val="28"/>
          <w:szCs w:val="28"/>
        </w:rPr>
        <w:t xml:space="preserve">; у детей по 3 квадрата, </w:t>
      </w:r>
      <w:proofErr w:type="spellStart"/>
      <w:r w:rsidRPr="00C606A0">
        <w:rPr>
          <w:rStyle w:val="c0"/>
          <w:color w:val="000000"/>
          <w:sz w:val="28"/>
          <w:szCs w:val="28"/>
        </w:rPr>
        <w:t>фланелеграф</w:t>
      </w:r>
      <w:proofErr w:type="spellEnd"/>
      <w:r w:rsidRPr="00C606A0">
        <w:rPr>
          <w:rStyle w:val="c0"/>
          <w:color w:val="000000"/>
          <w:sz w:val="28"/>
          <w:szCs w:val="28"/>
        </w:rPr>
        <w:t>.</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Содержание.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Воспитатель: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Далее воспитатель предлагает детям построит из квадратов башни. Показывает, как это делается, - помещает на </w:t>
      </w:r>
      <w:proofErr w:type="spellStart"/>
      <w:r w:rsidRPr="00C606A0">
        <w:rPr>
          <w:rStyle w:val="c0"/>
          <w:color w:val="000000"/>
          <w:sz w:val="28"/>
          <w:szCs w:val="28"/>
        </w:rPr>
        <w:t>фланелеграфе</w:t>
      </w:r>
      <w:proofErr w:type="spellEnd"/>
      <w:r w:rsidRPr="00C606A0">
        <w:rPr>
          <w:rStyle w:val="c0"/>
          <w:color w:val="000000"/>
          <w:sz w:val="28"/>
          <w:szCs w:val="28"/>
        </w:rPr>
        <w:t xml:space="preserve"> снизу вверх сначала большой, потом средний, потом маленький квадрат. «Сделайте вы такую башню на </w:t>
      </w:r>
      <w:proofErr w:type="gramStart"/>
      <w:r w:rsidRPr="00C606A0">
        <w:rPr>
          <w:rStyle w:val="c0"/>
          <w:color w:val="000000"/>
          <w:sz w:val="28"/>
          <w:szCs w:val="28"/>
        </w:rPr>
        <w:t>своих</w:t>
      </w:r>
      <w:proofErr w:type="gramEnd"/>
      <w:r w:rsidRPr="00C606A0">
        <w:rPr>
          <w:rStyle w:val="c0"/>
          <w:color w:val="000000"/>
          <w:sz w:val="28"/>
          <w:szCs w:val="28"/>
        </w:rPr>
        <w:t xml:space="preserve"> </w:t>
      </w:r>
      <w:proofErr w:type="spellStart"/>
      <w:r w:rsidRPr="00C606A0">
        <w:rPr>
          <w:rStyle w:val="c0"/>
          <w:color w:val="000000"/>
          <w:sz w:val="28"/>
          <w:szCs w:val="28"/>
        </w:rPr>
        <w:t>фланелеграфах</w:t>
      </w:r>
      <w:proofErr w:type="spellEnd"/>
      <w:r w:rsidRPr="00C606A0">
        <w:rPr>
          <w:rStyle w:val="c0"/>
          <w:color w:val="000000"/>
          <w:sz w:val="28"/>
          <w:szCs w:val="28"/>
        </w:rPr>
        <w:t>, говорит воспитатель.</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7.  Геометрическое лото</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учить детей сравнивать форму изображенного предмета с геометрической фигурой подбирать предметы по геометрическому образцу.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Материал. 5 карточек с изображением геометрических фигур: по 1 кругу, квадрату, треугольнику, прямоугольнику, овалу</w:t>
      </w:r>
      <w:proofErr w:type="gramStart"/>
      <w:r w:rsidRPr="00C606A0">
        <w:rPr>
          <w:rStyle w:val="c0"/>
          <w:color w:val="000000"/>
          <w:sz w:val="28"/>
          <w:szCs w:val="28"/>
        </w:rPr>
        <w:t>.</w:t>
      </w:r>
      <w:proofErr w:type="gramEnd"/>
      <w:r w:rsidRPr="00C606A0">
        <w:rPr>
          <w:rStyle w:val="c0"/>
          <w:color w:val="000000"/>
          <w:sz w:val="28"/>
          <w:szCs w:val="28"/>
        </w:rPr>
        <w:t xml:space="preserve"> </w:t>
      </w:r>
      <w:proofErr w:type="gramStart"/>
      <w:r w:rsidRPr="00C606A0">
        <w:rPr>
          <w:rStyle w:val="c0"/>
          <w:color w:val="000000"/>
          <w:sz w:val="28"/>
          <w:szCs w:val="28"/>
        </w:rPr>
        <w:t>п</w:t>
      </w:r>
      <w:proofErr w:type="gramEnd"/>
      <w:r w:rsidRPr="00C606A0">
        <w:rPr>
          <w:rStyle w:val="c0"/>
          <w:color w:val="000000"/>
          <w:sz w:val="28"/>
          <w:szCs w:val="28"/>
        </w:rPr>
        <w:t>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 овальной (дыня, слива, лист, жук, яйцо); прямоугольной (конверт, портфель, книга, домино, картина).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Содержание.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Принимают участие 5 детей. Воспитатель рассматривает вместе с детьми материал. Дети называют фигуры и предметы. Затем по указанию воспитателя подбирают к своим геометрическим образцам карточки с изображением предметов нужной формы. Воспитатель помогает детям правильно назвать форму предметов (</w:t>
      </w:r>
      <w:proofErr w:type="gramStart"/>
      <w:r w:rsidRPr="00C606A0">
        <w:rPr>
          <w:rStyle w:val="c0"/>
          <w:color w:val="000000"/>
          <w:sz w:val="28"/>
          <w:szCs w:val="28"/>
        </w:rPr>
        <w:t>круглая</w:t>
      </w:r>
      <w:proofErr w:type="gramEnd"/>
      <w:r w:rsidRPr="00C606A0">
        <w:rPr>
          <w:rStyle w:val="c0"/>
          <w:color w:val="000000"/>
          <w:sz w:val="28"/>
          <w:szCs w:val="28"/>
        </w:rPr>
        <w:t>, овальная, квадратная, прямоугольная).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 xml:space="preserve">8. Дидактическая </w:t>
      </w:r>
      <w:proofErr w:type="gramStart"/>
      <w:r w:rsidRPr="00C606A0">
        <w:rPr>
          <w:rStyle w:val="c0"/>
          <w:b/>
          <w:bCs/>
          <w:color w:val="000000"/>
          <w:sz w:val="28"/>
          <w:szCs w:val="28"/>
        </w:rPr>
        <w:t>игра</w:t>
      </w:r>
      <w:proofErr w:type="gramEnd"/>
      <w:r w:rsidRPr="00C606A0">
        <w:rPr>
          <w:rStyle w:val="c0"/>
          <w:b/>
          <w:bCs/>
          <w:color w:val="000000"/>
          <w:sz w:val="28"/>
          <w:szCs w:val="28"/>
        </w:rPr>
        <w:t xml:space="preserve"> «Какие бывают фигуры»</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познакомить детей с новыми формами: овалом, прямоугольником, треугольником давая их в паре  уже знакомыми: квадрат-треугольник, квадрат-прямоугольник, круг-овал.</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lastRenderedPageBreak/>
        <w:t>Материал. Кукла. Демонстрационный: крупные картонные фигуры: квадрат, треугольник, прямоугольник, овал, круг. Раздаточный материал: по 2 фигуры каждой формы меньшего размера.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Содержание.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9. Дидактическая игра «Соберем бусы»</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Дети стоят в кругу, перед ними коробки с разноцветными геометрическими фигурами.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10. Дидактическая игра «</w:t>
      </w:r>
      <w:proofErr w:type="gramStart"/>
      <w:r w:rsidRPr="00C606A0">
        <w:rPr>
          <w:rStyle w:val="c0"/>
          <w:b/>
          <w:bCs/>
          <w:color w:val="000000"/>
          <w:sz w:val="28"/>
          <w:szCs w:val="28"/>
        </w:rPr>
        <w:t>Широкое</w:t>
      </w:r>
      <w:proofErr w:type="gramEnd"/>
      <w:r w:rsidRPr="00C606A0">
        <w:rPr>
          <w:rStyle w:val="c0"/>
          <w:b/>
          <w:bCs/>
          <w:color w:val="000000"/>
          <w:sz w:val="28"/>
          <w:szCs w:val="28"/>
        </w:rPr>
        <w:t xml:space="preserve"> - узкое»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формировать представление «широкое - узкое».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Содержание.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 xml:space="preserve">11. Дидактическая </w:t>
      </w:r>
      <w:proofErr w:type="gramStart"/>
      <w:r w:rsidRPr="00C606A0">
        <w:rPr>
          <w:rStyle w:val="c0"/>
          <w:b/>
          <w:bCs/>
          <w:color w:val="000000"/>
          <w:sz w:val="28"/>
          <w:szCs w:val="28"/>
        </w:rPr>
        <w:t>игра</w:t>
      </w:r>
      <w:proofErr w:type="gramEnd"/>
      <w:r w:rsidRPr="00C606A0">
        <w:rPr>
          <w:rStyle w:val="c0"/>
          <w:b/>
          <w:bCs/>
          <w:color w:val="000000"/>
          <w:sz w:val="28"/>
          <w:szCs w:val="28"/>
        </w:rPr>
        <w:t xml:space="preserve"> «Кому </w:t>
      </w:r>
      <w:proofErr w:type="gramStart"/>
      <w:r w:rsidRPr="00C606A0">
        <w:rPr>
          <w:rStyle w:val="c0"/>
          <w:b/>
          <w:bCs/>
          <w:color w:val="000000"/>
          <w:sz w:val="28"/>
          <w:szCs w:val="28"/>
        </w:rPr>
        <w:t>какая</w:t>
      </w:r>
      <w:proofErr w:type="gramEnd"/>
      <w:r w:rsidRPr="00C606A0">
        <w:rPr>
          <w:rStyle w:val="c0"/>
          <w:b/>
          <w:bCs/>
          <w:color w:val="000000"/>
          <w:sz w:val="28"/>
          <w:szCs w:val="28"/>
        </w:rPr>
        <w:t xml:space="preserve"> форма»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Вариант . № 1.</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учить детей группировать геометрические фигуры (овалы, круги) по форме, отвлекаясь от цвета, величины.</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lastRenderedPageBreak/>
        <w:t xml:space="preserve">Материал. </w:t>
      </w:r>
      <w:proofErr w:type="gramStart"/>
      <w:r w:rsidRPr="00C606A0">
        <w:rPr>
          <w:rStyle w:val="c0"/>
          <w:color w:val="000000"/>
          <w:sz w:val="28"/>
          <w:szCs w:val="28"/>
        </w:rPr>
        <w:t>Большие</w:t>
      </w:r>
      <w:proofErr w:type="gramEnd"/>
      <w:r w:rsidRPr="00C606A0">
        <w:rPr>
          <w:rStyle w:val="c0"/>
          <w:color w:val="000000"/>
          <w:sz w:val="28"/>
          <w:szCs w:val="28"/>
        </w:rPr>
        <w:t xml:space="preserve"> мишка и матрешка. </w:t>
      </w:r>
      <w:proofErr w:type="gramStart"/>
      <w:r w:rsidRPr="00C606A0">
        <w:rPr>
          <w:rStyle w:val="c0"/>
          <w:color w:val="000000"/>
          <w:sz w:val="28"/>
          <w:szCs w:val="28"/>
        </w:rPr>
        <w:t>Раздаточный</w:t>
      </w:r>
      <w:proofErr w:type="gramEnd"/>
      <w:r w:rsidRPr="00C606A0">
        <w:rPr>
          <w:rStyle w:val="c0"/>
          <w:color w:val="000000"/>
          <w:sz w:val="28"/>
          <w:szCs w:val="28"/>
        </w:rPr>
        <w:t>: по три круга и овала разных цветов и размеров, по 2 больших подноса для каждого ребенка.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Содержание.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Воспитатель демонстрирует круг и овал, просит детей вспомнить названия этих фигур, показать, чем они отличаются друг от друга, обрести контуры пальчиками. «А теперь все кружочки положите на один поднос - матрешке, все овалы да другой - мишке». Воспитатель наблюдает, как дети выполняют заданием, в случае затруднения, предлагает ребенку обвести фигуру пальцем и сказать, как она называется.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В конце занятия воспитатель подводит итог: «Мы сегодня научились отличать круги от овалов. Мишка все овалы отнесет в лес, а матрешка - заберет круги домой.</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12. Дидактическая игра «Наш день»</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Цель: закрепить представление о частях суток, научить </w:t>
      </w:r>
      <w:proofErr w:type="gramStart"/>
      <w:r w:rsidRPr="00C606A0">
        <w:rPr>
          <w:rStyle w:val="c0"/>
          <w:color w:val="000000"/>
          <w:sz w:val="28"/>
          <w:szCs w:val="28"/>
        </w:rPr>
        <w:t>правильно</w:t>
      </w:r>
      <w:proofErr w:type="gramEnd"/>
      <w:r w:rsidRPr="00C606A0">
        <w:rPr>
          <w:rStyle w:val="c0"/>
          <w:color w:val="000000"/>
          <w:sz w:val="28"/>
          <w:szCs w:val="28"/>
        </w:rPr>
        <w:t xml:space="preserve"> употреблять слова «утро», «день», «вечер», «ночь».</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Кукла бибабо, игрушечные кровать, посуда, гребешок и т. д.</w:t>
      </w:r>
      <w:proofErr w:type="gramStart"/>
      <w:r w:rsidRPr="00C606A0">
        <w:rPr>
          <w:rStyle w:val="c0"/>
          <w:color w:val="000000"/>
          <w:sz w:val="28"/>
          <w:szCs w:val="28"/>
        </w:rPr>
        <w:t xml:space="preserve"> ;</w:t>
      </w:r>
      <w:proofErr w:type="gramEnd"/>
      <w:r w:rsidRPr="00C606A0">
        <w:rPr>
          <w:rStyle w:val="c0"/>
          <w:color w:val="000000"/>
          <w:sz w:val="28"/>
          <w:szCs w:val="28"/>
        </w:rPr>
        <w:t xml:space="preserve"> картинки, на которых показаны действия детей в разное время суток.</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Ход игры. Дети сидят полукругом. </w:t>
      </w:r>
      <w:proofErr w:type="gramStart"/>
      <w:r w:rsidRPr="00C606A0">
        <w:rPr>
          <w:rStyle w:val="c0"/>
          <w:color w:val="000000"/>
          <w:sz w:val="28"/>
          <w:szCs w:val="28"/>
        </w:rPr>
        <w:t>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w:t>
      </w:r>
      <w:proofErr w:type="gramEnd"/>
      <w:r w:rsidRPr="00C606A0">
        <w:rPr>
          <w:rStyle w:val="c0"/>
          <w:color w:val="000000"/>
          <w:sz w:val="28"/>
          <w:szCs w:val="28"/>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w:t>
      </w:r>
      <w:proofErr w:type="gramStart"/>
      <w:r w:rsidRPr="00C606A0">
        <w:rPr>
          <w:rStyle w:val="c0"/>
          <w:color w:val="000000"/>
          <w:sz w:val="28"/>
          <w:szCs w:val="28"/>
        </w:rPr>
        <w:t>Петрушиной</w:t>
      </w:r>
      <w:proofErr w:type="gramEnd"/>
      <w:r w:rsidRPr="00C606A0">
        <w:rPr>
          <w:rStyle w:val="c0"/>
          <w:color w:val="000000"/>
          <w:sz w:val="28"/>
          <w:szCs w:val="28"/>
        </w:rPr>
        <w:t>:</w:t>
      </w:r>
    </w:p>
    <w:p w:rsidR="00C606A0" w:rsidRPr="00C606A0" w:rsidRDefault="00C606A0" w:rsidP="00C606A0">
      <w:pPr>
        <w:pStyle w:val="c5"/>
        <w:spacing w:before="0" w:beforeAutospacing="0" w:after="0" w:afterAutospacing="0"/>
        <w:ind w:firstLine="1080"/>
        <w:jc w:val="both"/>
        <w:rPr>
          <w:color w:val="000000"/>
          <w:sz w:val="28"/>
          <w:szCs w:val="28"/>
        </w:rPr>
      </w:pPr>
      <w:r w:rsidRPr="00C606A0">
        <w:rPr>
          <w:rStyle w:val="c0"/>
          <w:color w:val="000000"/>
          <w:sz w:val="28"/>
          <w:szCs w:val="28"/>
        </w:rPr>
        <w:t>Кукла Валя хочет спать.</w:t>
      </w:r>
    </w:p>
    <w:p w:rsidR="00C606A0" w:rsidRPr="00C606A0" w:rsidRDefault="00C606A0" w:rsidP="00C606A0">
      <w:pPr>
        <w:pStyle w:val="c5"/>
        <w:spacing w:before="0" w:beforeAutospacing="0" w:after="0" w:afterAutospacing="0"/>
        <w:ind w:firstLine="1080"/>
        <w:jc w:val="both"/>
        <w:rPr>
          <w:color w:val="000000"/>
          <w:sz w:val="28"/>
          <w:szCs w:val="28"/>
        </w:rPr>
      </w:pPr>
      <w:r w:rsidRPr="00C606A0">
        <w:rPr>
          <w:rStyle w:val="c0"/>
          <w:color w:val="000000"/>
          <w:sz w:val="28"/>
          <w:szCs w:val="28"/>
        </w:rPr>
        <w:t>Уложу ее в кровать.</w:t>
      </w:r>
    </w:p>
    <w:p w:rsidR="00C606A0" w:rsidRPr="00C606A0" w:rsidRDefault="00C606A0" w:rsidP="00C606A0">
      <w:pPr>
        <w:pStyle w:val="c5"/>
        <w:spacing w:before="0" w:beforeAutospacing="0" w:after="0" w:afterAutospacing="0"/>
        <w:ind w:firstLine="1080"/>
        <w:jc w:val="both"/>
        <w:rPr>
          <w:color w:val="000000"/>
          <w:sz w:val="28"/>
          <w:szCs w:val="28"/>
        </w:rPr>
      </w:pPr>
      <w:r w:rsidRPr="00C606A0">
        <w:rPr>
          <w:rStyle w:val="c0"/>
          <w:color w:val="000000"/>
          <w:sz w:val="28"/>
          <w:szCs w:val="28"/>
        </w:rPr>
        <w:t>Принесу ей одеяло,</w:t>
      </w:r>
    </w:p>
    <w:p w:rsidR="00C606A0" w:rsidRPr="00C606A0" w:rsidRDefault="00C606A0" w:rsidP="00C606A0">
      <w:pPr>
        <w:pStyle w:val="c5"/>
        <w:spacing w:before="0" w:beforeAutospacing="0" w:after="0" w:afterAutospacing="0"/>
        <w:ind w:firstLine="1080"/>
        <w:jc w:val="both"/>
        <w:rPr>
          <w:color w:val="000000"/>
          <w:sz w:val="28"/>
          <w:szCs w:val="28"/>
        </w:rPr>
      </w:pPr>
      <w:r w:rsidRPr="00C606A0">
        <w:rPr>
          <w:rStyle w:val="c0"/>
          <w:color w:val="000000"/>
          <w:sz w:val="28"/>
          <w:szCs w:val="28"/>
        </w:rPr>
        <w:t>Чтоб быстрее засыпала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13. Дидактическая игра «Составь предмет»</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упражнять в составлении силуэта предмета из отдельных частей (геометрических фигур).</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На столе у воспитателя крупные игрушки: домик, неваляшка, снеговик, елка, грузовая машина. На полу наборы разных геометрических фигур.</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lastRenderedPageBreak/>
        <w:t>Возможно объединение составленных силуэтов в единый сюжет: «Дом в лесу», «Зимняя прогулка», «Улица»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14. Дидактическая игра «Узнай и запомни»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Цель: учить детей запоминать </w:t>
      </w:r>
      <w:proofErr w:type="gramStart"/>
      <w:r w:rsidRPr="00C606A0">
        <w:rPr>
          <w:rStyle w:val="c0"/>
          <w:color w:val="000000"/>
          <w:sz w:val="28"/>
          <w:szCs w:val="28"/>
        </w:rPr>
        <w:t>воспринятое</w:t>
      </w:r>
      <w:proofErr w:type="gramEnd"/>
      <w:r w:rsidRPr="00C606A0">
        <w:rPr>
          <w:rStyle w:val="c0"/>
          <w:color w:val="000000"/>
          <w:sz w:val="28"/>
          <w:szCs w:val="28"/>
        </w:rPr>
        <w:t>, осуществлять выбор по представлению.</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Карточки с изображением трех одноцветных геометрических форм (круг, квадрат, треугольник; круг, овал, квадрат и т. д.</w:t>
      </w:r>
      <w:proofErr w:type="gramStart"/>
      <w:r w:rsidRPr="00C606A0">
        <w:rPr>
          <w:rStyle w:val="c0"/>
          <w:color w:val="000000"/>
          <w:sz w:val="28"/>
          <w:szCs w:val="28"/>
        </w:rPr>
        <w:t xml:space="preserve"> )</w:t>
      </w:r>
      <w:proofErr w:type="gramEnd"/>
      <w:r w:rsidRPr="00C606A0">
        <w:rPr>
          <w:rStyle w:val="c0"/>
          <w:color w:val="000000"/>
          <w:sz w:val="28"/>
          <w:szCs w:val="28"/>
        </w:rPr>
        <w:t>, набор мелких карточек с изображением одной формы для нахождения на больших карточках.</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C606A0">
        <w:rPr>
          <w:rStyle w:val="c0"/>
          <w:color w:val="000000"/>
          <w:sz w:val="28"/>
          <w:szCs w:val="28"/>
        </w:rPr>
        <w:t>.</w:t>
      </w:r>
      <w:proofErr w:type="gramEnd"/>
      <w:r w:rsidRPr="00C606A0">
        <w:rPr>
          <w:rStyle w:val="c0"/>
          <w:color w:val="000000"/>
          <w:sz w:val="28"/>
          <w:szCs w:val="28"/>
        </w:rPr>
        <w:t xml:space="preserve"> </w:t>
      </w:r>
      <w:proofErr w:type="gramStart"/>
      <w:r w:rsidRPr="00C606A0">
        <w:rPr>
          <w:rStyle w:val="c0"/>
          <w:color w:val="000000"/>
          <w:sz w:val="28"/>
          <w:szCs w:val="28"/>
        </w:rPr>
        <w:t>к</w:t>
      </w:r>
      <w:proofErr w:type="gramEnd"/>
      <w:r w:rsidRPr="00C606A0">
        <w:rPr>
          <w:rStyle w:val="c0"/>
          <w:color w:val="000000"/>
          <w:sz w:val="28"/>
          <w:szCs w:val="28"/>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По мере усвоения игры детям дают по две карты (6 форм), затем - по три (9 форм).</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15. Дидактическая игра «Три медведя»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упражнять в сравнении и упорядочении предметов по величине.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У воспитателя силуэты трех медведей, у детей комплекты игрушек трех размеров: столы, стулья, кровати, чашки, ложки.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Ход игры. Воспитатель раздает детям по комплекту предметов одного вида: три ложки разного размера, три стула и г. д. рассказывает': «Жили-были три медведя. Как их звали? (Дети называют). Кто это? (Ставит силуэт Михаила Ивановича). Какой </w:t>
      </w:r>
      <w:proofErr w:type="gramStart"/>
      <w:r w:rsidRPr="00C606A0">
        <w:rPr>
          <w:rStyle w:val="c0"/>
          <w:color w:val="000000"/>
          <w:sz w:val="28"/>
          <w:szCs w:val="28"/>
        </w:rPr>
        <w:t>он</w:t>
      </w:r>
      <w:proofErr w:type="gramEnd"/>
      <w:r w:rsidRPr="00C606A0">
        <w:rPr>
          <w:rStyle w:val="c0"/>
          <w:color w:val="000000"/>
          <w:sz w:val="28"/>
          <w:szCs w:val="28"/>
        </w:rPr>
        <w:t xml:space="preserve">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w:t>
      </w:r>
      <w:proofErr w:type="gramStart"/>
      <w:r w:rsidRPr="00C606A0">
        <w:rPr>
          <w:rStyle w:val="c0"/>
          <w:color w:val="000000"/>
          <w:sz w:val="28"/>
          <w:szCs w:val="28"/>
        </w:rPr>
        <w:t>Михаиле</w:t>
      </w:r>
      <w:proofErr w:type="gramEnd"/>
      <w:r w:rsidRPr="00C606A0">
        <w:rPr>
          <w:rStyle w:val="c0"/>
          <w:color w:val="000000"/>
          <w:sz w:val="28"/>
          <w:szCs w:val="28"/>
        </w:rPr>
        <w:t xml:space="preserve"> Ивановича? </w:t>
      </w:r>
      <w:proofErr w:type="gramStart"/>
      <w:r w:rsidRPr="00C606A0">
        <w:rPr>
          <w:rStyle w:val="c0"/>
          <w:color w:val="000000"/>
          <w:sz w:val="28"/>
          <w:szCs w:val="28"/>
        </w:rPr>
        <w:t>(Дети ставят предметы около медведя в случае ошибки Михаил Иванович говорит:</w:t>
      </w:r>
      <w:proofErr w:type="gramEnd"/>
      <w:r w:rsidRPr="00C606A0">
        <w:rPr>
          <w:rStyle w:val="c0"/>
          <w:color w:val="000000"/>
          <w:sz w:val="28"/>
          <w:szCs w:val="28"/>
        </w:rPr>
        <w:t xml:space="preserve"> </w:t>
      </w:r>
      <w:proofErr w:type="gramStart"/>
      <w:r w:rsidRPr="00C606A0">
        <w:rPr>
          <w:rStyle w:val="c0"/>
          <w:color w:val="000000"/>
          <w:sz w:val="28"/>
          <w:szCs w:val="28"/>
        </w:rPr>
        <w:t>«Нет, это кровать не моя»).</w:t>
      </w:r>
      <w:proofErr w:type="gramEnd"/>
      <w:r w:rsidRPr="00C606A0">
        <w:rPr>
          <w:rStyle w:val="c0"/>
          <w:color w:val="000000"/>
          <w:sz w:val="28"/>
          <w:szCs w:val="28"/>
        </w:rPr>
        <w:t xml:space="preserve">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w:t>
      </w:r>
      <w:proofErr w:type="gramStart"/>
      <w:r w:rsidRPr="00C606A0">
        <w:rPr>
          <w:rStyle w:val="c0"/>
          <w:color w:val="000000"/>
          <w:sz w:val="28"/>
          <w:szCs w:val="28"/>
        </w:rPr>
        <w:t>жилье</w:t>
      </w:r>
      <w:proofErr w:type="gramEnd"/>
      <w:r w:rsidRPr="00C606A0">
        <w:rPr>
          <w:rStyle w:val="c0"/>
          <w:color w:val="000000"/>
          <w:sz w:val="28"/>
          <w:szCs w:val="28"/>
        </w:rPr>
        <w:t xml:space="preserve"> и пошли в лес погулять. Кто идет впереди? Кто за ним? Кто последний? (Воспитатель помогает детям вспомнить соответствующие фрагменты сказки).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16. Дидактическая игра «Украсим платок»</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учить сравнивать две равные и неравные по количеству группы предметов, упражнять в ориентировке на плоскости.</w:t>
      </w:r>
    </w:p>
    <w:p w:rsidR="00C606A0" w:rsidRPr="00C606A0" w:rsidRDefault="00C606A0" w:rsidP="00C606A0">
      <w:pPr>
        <w:pStyle w:val="c1"/>
        <w:spacing w:before="0" w:beforeAutospacing="0" w:after="0" w:afterAutospacing="0"/>
        <w:ind w:firstLine="360"/>
        <w:jc w:val="both"/>
        <w:rPr>
          <w:color w:val="000000"/>
          <w:sz w:val="28"/>
          <w:szCs w:val="28"/>
        </w:rPr>
      </w:pPr>
      <w:proofErr w:type="gramStart"/>
      <w:r w:rsidRPr="00C606A0">
        <w:rPr>
          <w:rStyle w:val="c0"/>
          <w:color w:val="000000"/>
          <w:sz w:val="28"/>
          <w:szCs w:val="28"/>
        </w:rPr>
        <w:t>Оборудование, «платки» (большой - для воспитателя, маленькие - для детей), набор листьев двух цветов (на каждого ребенка).</w:t>
      </w:r>
      <w:proofErr w:type="gramEnd"/>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Ход игры. Воспитатель предлагает украсить платки листочками. Спрашивает, как можно это сделать (каждый ребенок выполняет задание </w:t>
      </w:r>
      <w:r w:rsidRPr="00C606A0">
        <w:rPr>
          <w:rStyle w:val="c0"/>
          <w:color w:val="000000"/>
          <w:sz w:val="28"/>
          <w:szCs w:val="28"/>
        </w:rPr>
        <w:lastRenderedPageBreak/>
        <w:t>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В заключении дети украшают все стороны платка по-своему и рассказывают об этом.</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18. Дидактическая игра «Доползи до игрушки»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Разные игрушки.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1-й вариант. Педагог сажает детей на стулья в ряд. Напротив, на полу на разном расстоянии от стульев лежат две игрушки. </w:t>
      </w:r>
      <w:proofErr w:type="gramStart"/>
      <w:r w:rsidRPr="00C606A0">
        <w:rPr>
          <w:rStyle w:val="c0"/>
          <w:color w:val="000000"/>
          <w:sz w:val="28"/>
          <w:szCs w:val="28"/>
        </w:rPr>
        <w:t>Двое детей ползут к игрушкам по сигналу педагога: один - к ближней, другой - к дальней.</w:t>
      </w:r>
      <w:proofErr w:type="gramEnd"/>
      <w:r w:rsidRPr="00C606A0">
        <w:rPr>
          <w:rStyle w:val="c0"/>
          <w:color w:val="000000"/>
          <w:sz w:val="28"/>
          <w:szCs w:val="28"/>
        </w:rPr>
        <w:t xml:space="preserve"> Остальные наблюдают. Первый ребенок быстрее заканчивает движение, берет игрушку и поднимает ее вверх. </w:t>
      </w:r>
      <w:proofErr w:type="gramStart"/>
      <w:r w:rsidRPr="00C606A0">
        <w:rPr>
          <w:rStyle w:val="c0"/>
          <w:color w:val="000000"/>
          <w:sz w:val="28"/>
          <w:szCs w:val="28"/>
        </w:rPr>
        <w:t>Другой</w:t>
      </w:r>
      <w:proofErr w:type="gramEnd"/>
      <w:r w:rsidRPr="00C606A0">
        <w:rPr>
          <w:rStyle w:val="c0"/>
          <w:color w:val="000000"/>
          <w:sz w:val="28"/>
          <w:szCs w:val="28"/>
        </w:rPr>
        <w:t xml:space="preserve">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19. Дидактическая игра «Почтовый ящик»</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Цель: учить видеть форму в предмете, соотносить форму прорези и вкладки, составлять целое из разных геометрических форм и их частей, подбирая нужные с помощью проб и </w:t>
      </w:r>
      <w:proofErr w:type="spellStart"/>
      <w:r w:rsidRPr="00C606A0">
        <w:rPr>
          <w:rStyle w:val="c0"/>
          <w:color w:val="000000"/>
          <w:sz w:val="28"/>
          <w:szCs w:val="28"/>
        </w:rPr>
        <w:t>примеривания</w:t>
      </w:r>
      <w:proofErr w:type="spellEnd"/>
      <w:r w:rsidRPr="00C606A0">
        <w:rPr>
          <w:rStyle w:val="c0"/>
          <w:color w:val="000000"/>
          <w:sz w:val="28"/>
          <w:szCs w:val="28"/>
        </w:rPr>
        <w:t>.</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Доски с прорезями для выкладывания форм, одинаковых по цвету, но разных по конфигурации, с изображением мяча, воздушного шара (из двух полуовалов), двухэтажного дома (из двух прямоугольников); фигурки (два полукруга разного цвета, два полуовала одинакового цвета, два прямоугольника) (рис. 7).</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lastRenderedPageBreak/>
        <w:t>Ход игры. Перед ребенком кладут доски и фигурки вперемешку. Педагог предлагает малышу составить все картинки, а потом сказать, какое изображение получилось.</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20. Дидактическая игра «Спрячем и найдем»</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Разные игрушки.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21. Дидактическая игра «Угадай, кто за кем»</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Цель: формировать у детей представление о </w:t>
      </w:r>
      <w:proofErr w:type="spellStart"/>
      <w:r w:rsidRPr="00C606A0">
        <w:rPr>
          <w:rStyle w:val="c0"/>
          <w:color w:val="000000"/>
          <w:sz w:val="28"/>
          <w:szCs w:val="28"/>
        </w:rPr>
        <w:t>заслоняемости</w:t>
      </w:r>
      <w:proofErr w:type="spellEnd"/>
      <w:r w:rsidRPr="00C606A0">
        <w:rPr>
          <w:rStyle w:val="c0"/>
          <w:color w:val="000000"/>
          <w:sz w:val="28"/>
          <w:szCs w:val="28"/>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Разные игрушки.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w:t>
      </w:r>
      <w:r w:rsidRPr="00C606A0">
        <w:rPr>
          <w:rStyle w:val="c0"/>
          <w:color w:val="000000"/>
          <w:sz w:val="28"/>
          <w:szCs w:val="28"/>
        </w:rPr>
        <w:lastRenderedPageBreak/>
        <w:t>находят, то ищет сам и, обнаружив пропавшие игрушки, объясняет причину их исчезновения.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C606A0">
        <w:rPr>
          <w:rStyle w:val="c0"/>
          <w:color w:val="000000"/>
          <w:sz w:val="28"/>
          <w:szCs w:val="28"/>
        </w:rPr>
        <w:t>заслоняемости</w:t>
      </w:r>
      <w:proofErr w:type="spellEnd"/>
      <w:r w:rsidRPr="00C606A0">
        <w:rPr>
          <w:rStyle w:val="c0"/>
          <w:color w:val="000000"/>
          <w:sz w:val="28"/>
          <w:szCs w:val="28"/>
        </w:rPr>
        <w:t xml:space="preserve">, когда маленький встает за спиной </w:t>
      </w:r>
      <w:proofErr w:type="gramStart"/>
      <w:r w:rsidRPr="00C606A0">
        <w:rPr>
          <w:rStyle w:val="c0"/>
          <w:color w:val="000000"/>
          <w:sz w:val="28"/>
          <w:szCs w:val="28"/>
        </w:rPr>
        <w:t>большого</w:t>
      </w:r>
      <w:proofErr w:type="gramEnd"/>
      <w:r w:rsidRPr="00C606A0">
        <w:rPr>
          <w:rStyle w:val="c0"/>
          <w:color w:val="000000"/>
          <w:sz w:val="28"/>
          <w:szCs w:val="28"/>
        </w:rPr>
        <w:t>. Итоги игры педагог обсуждает с детьми, почему Таню не видно за Колей, а Колю за Таней видно: «</w:t>
      </w:r>
      <w:proofErr w:type="gramStart"/>
      <w:r w:rsidRPr="00C606A0">
        <w:rPr>
          <w:rStyle w:val="c0"/>
          <w:color w:val="000000"/>
          <w:sz w:val="28"/>
          <w:szCs w:val="28"/>
        </w:rPr>
        <w:t>Больший</w:t>
      </w:r>
      <w:proofErr w:type="gramEnd"/>
      <w:r w:rsidRPr="00C606A0">
        <w:rPr>
          <w:rStyle w:val="c0"/>
          <w:color w:val="000000"/>
          <w:sz w:val="28"/>
          <w:szCs w:val="28"/>
        </w:rPr>
        <w:t xml:space="preserve"> заслоняет меньшего, а меньший заслонить не может большего».</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23. Дидактическая игра «Ежик»</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Картонные трафареты с изображением ежей, зонтиков четырех величин.</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Ход игры. Педагог говорит, что сейчас он расскажет сказку о ежах: «В лесу жила семья ежей: папа, мама и двое ежат. Вот один раз ежи пошли гулять, и вышли в поле. </w:t>
      </w:r>
      <w:proofErr w:type="gramStart"/>
      <w:r w:rsidRPr="00C606A0">
        <w:rPr>
          <w:rStyle w:val="c0"/>
          <w:color w:val="000000"/>
          <w:sz w:val="28"/>
          <w:szCs w:val="28"/>
        </w:rPr>
        <w:t>Там не было ни дома, ни дерева (Предлагает детям найти на подносах фигурки ежей и положить их перед собой.</w:t>
      </w:r>
      <w:proofErr w:type="gramEnd"/>
      <w:r w:rsidRPr="00C606A0">
        <w:rPr>
          <w:rStyle w:val="c0"/>
          <w:color w:val="000000"/>
          <w:sz w:val="28"/>
          <w:szCs w:val="28"/>
        </w:rPr>
        <w:t xml:space="preserve"> </w:t>
      </w:r>
      <w:proofErr w:type="gramStart"/>
      <w:r w:rsidRPr="00C606A0">
        <w:rPr>
          <w:rStyle w:val="c0"/>
          <w:color w:val="000000"/>
          <w:sz w:val="28"/>
          <w:szCs w:val="28"/>
        </w:rPr>
        <w:t>Подходит к каждому и располагает фигурки в ряд по величине).</w:t>
      </w:r>
      <w:proofErr w:type="gramEnd"/>
      <w:r w:rsidRPr="00C606A0">
        <w:rPr>
          <w:rStyle w:val="c0"/>
          <w:color w:val="000000"/>
          <w:sz w:val="28"/>
          <w:szCs w:val="28"/>
        </w:rPr>
        <w:t xml:space="preserve">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24. Дидактическая игра «Ищи и находи»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учить находить в комнате предметы разной формы по слову-названию; развивать внимание и запоминание.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25. Дидактическая игра «Картина»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lastRenderedPageBreak/>
        <w:t>Цель: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Оборудование. </w:t>
      </w:r>
      <w:proofErr w:type="gramStart"/>
      <w:r w:rsidRPr="00C606A0">
        <w:rPr>
          <w:rStyle w:val="c0"/>
          <w:color w:val="000000"/>
          <w:sz w:val="28"/>
          <w:szCs w:val="28"/>
        </w:rPr>
        <w:t xml:space="preserve">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w:t>
      </w:r>
      <w:proofErr w:type="spellStart"/>
      <w:r w:rsidRPr="00C606A0">
        <w:rPr>
          <w:rStyle w:val="c0"/>
          <w:color w:val="000000"/>
          <w:sz w:val="28"/>
          <w:szCs w:val="28"/>
        </w:rPr>
        <w:t>подносики</w:t>
      </w:r>
      <w:proofErr w:type="spellEnd"/>
      <w:r w:rsidRPr="00C606A0">
        <w:rPr>
          <w:rStyle w:val="c0"/>
          <w:color w:val="000000"/>
          <w:sz w:val="28"/>
          <w:szCs w:val="28"/>
        </w:rPr>
        <w:t xml:space="preserve">, клей, кисточки, </w:t>
      </w:r>
      <w:proofErr w:type="spellStart"/>
      <w:r w:rsidRPr="00C606A0">
        <w:rPr>
          <w:rStyle w:val="c0"/>
          <w:color w:val="000000"/>
          <w:sz w:val="28"/>
          <w:szCs w:val="28"/>
        </w:rPr>
        <w:t>клееночки</w:t>
      </w:r>
      <w:proofErr w:type="spellEnd"/>
      <w:r w:rsidRPr="00C606A0">
        <w:rPr>
          <w:rStyle w:val="c0"/>
          <w:color w:val="000000"/>
          <w:sz w:val="28"/>
          <w:szCs w:val="28"/>
        </w:rPr>
        <w:t>, тряпочки по количеству детей.</w:t>
      </w:r>
      <w:proofErr w:type="gramEnd"/>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26. Дидактическая игра «Построим дома»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Цель: учить </w:t>
      </w:r>
      <w:proofErr w:type="gramStart"/>
      <w:r w:rsidRPr="00C606A0">
        <w:rPr>
          <w:rStyle w:val="c0"/>
          <w:color w:val="000000"/>
          <w:sz w:val="28"/>
          <w:szCs w:val="28"/>
        </w:rPr>
        <w:t>зрительно</w:t>
      </w:r>
      <w:proofErr w:type="gramEnd"/>
      <w:r w:rsidRPr="00C606A0">
        <w:rPr>
          <w:rStyle w:val="c0"/>
          <w:color w:val="000000"/>
          <w:sz w:val="28"/>
          <w:szCs w:val="28"/>
        </w:rPr>
        <w:t xml:space="preserve">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2-й вариант. Маленькие картонные дома без крыш с прорезями для окон и дверей, элементы к ним (крыши, двери, окна) для каждого ребенка.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Ход игры.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w:t>
      </w:r>
      <w:r w:rsidRPr="00C606A0">
        <w:rPr>
          <w:rStyle w:val="c0"/>
          <w:color w:val="000000"/>
          <w:sz w:val="28"/>
          <w:szCs w:val="28"/>
        </w:rPr>
        <w:lastRenderedPageBreak/>
        <w:t>поменьше, крышу поменьше, окна поменьше. А в самом маленьком доме самые маленькие окна, самая маленькая дверь, самая маленькая крыша».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27. Дидактическая игра «Красивый узор»</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Цель: учить осуществлять выбор величин по слову-названию предметов, развивать внимание; формировать положительное отношение к полученному результату </w:t>
      </w:r>
      <w:proofErr w:type="gramStart"/>
      <w:r w:rsidRPr="00C606A0">
        <w:rPr>
          <w:rStyle w:val="c0"/>
          <w:color w:val="000000"/>
          <w:sz w:val="28"/>
          <w:szCs w:val="28"/>
        </w:rPr>
        <w:t>-р</w:t>
      </w:r>
      <w:proofErr w:type="gramEnd"/>
      <w:r w:rsidRPr="00C606A0">
        <w:rPr>
          <w:rStyle w:val="c0"/>
          <w:color w:val="000000"/>
          <w:sz w:val="28"/>
          <w:szCs w:val="28"/>
        </w:rPr>
        <w:t>итмичному чередованию величин.</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Полоски чистой плотной бумаги по числу детей, геометрические формы разной величины для выкладывания узора (круги, квадраты, ромбы, шестиугольники и др.</w:t>
      </w:r>
      <w:proofErr w:type="gramStart"/>
      <w:r w:rsidRPr="00C606A0">
        <w:rPr>
          <w:rStyle w:val="c0"/>
          <w:color w:val="000000"/>
          <w:sz w:val="28"/>
          <w:szCs w:val="28"/>
        </w:rPr>
        <w:t xml:space="preserve"> )</w:t>
      </w:r>
      <w:proofErr w:type="gramEnd"/>
      <w:r w:rsidRPr="00C606A0">
        <w:rPr>
          <w:rStyle w:val="c0"/>
          <w:color w:val="000000"/>
          <w:sz w:val="28"/>
          <w:szCs w:val="28"/>
        </w:rPr>
        <w:t xml:space="preserve">; </w:t>
      </w:r>
      <w:proofErr w:type="spellStart"/>
      <w:r w:rsidRPr="00C606A0">
        <w:rPr>
          <w:rStyle w:val="c0"/>
          <w:color w:val="000000"/>
          <w:sz w:val="28"/>
          <w:szCs w:val="28"/>
        </w:rPr>
        <w:t>подносики</w:t>
      </w:r>
      <w:proofErr w:type="spellEnd"/>
      <w:r w:rsidRPr="00C606A0">
        <w:rPr>
          <w:rStyle w:val="c0"/>
          <w:color w:val="000000"/>
          <w:sz w:val="28"/>
          <w:szCs w:val="28"/>
        </w:rPr>
        <w:t>, наборное полотно.</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Ход игры. Педагог раздает детям листы бумаги и ставит на стол </w:t>
      </w:r>
      <w:proofErr w:type="spellStart"/>
      <w:r w:rsidRPr="00C606A0">
        <w:rPr>
          <w:rStyle w:val="c0"/>
          <w:color w:val="000000"/>
          <w:sz w:val="28"/>
          <w:szCs w:val="28"/>
        </w:rPr>
        <w:t>подносики</w:t>
      </w:r>
      <w:proofErr w:type="spellEnd"/>
      <w:r w:rsidRPr="00C606A0">
        <w:rPr>
          <w:rStyle w:val="c0"/>
          <w:color w:val="000000"/>
          <w:sz w:val="28"/>
          <w:szCs w:val="28"/>
        </w:rPr>
        <w:t xml:space="preserve">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w:t>
      </w:r>
      <w:proofErr w:type="gramStart"/>
      <w:r w:rsidRPr="00C606A0">
        <w:rPr>
          <w:rStyle w:val="c0"/>
          <w:color w:val="000000"/>
          <w:sz w:val="28"/>
          <w:szCs w:val="28"/>
        </w:rPr>
        <w:t xml:space="preserve"> )</w:t>
      </w:r>
      <w:proofErr w:type="gramEnd"/>
      <w:r w:rsidRPr="00C606A0">
        <w:rPr>
          <w:rStyle w:val="c0"/>
          <w:color w:val="000000"/>
          <w:sz w:val="28"/>
          <w:szCs w:val="28"/>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28.  Игра «Построй пирамидку»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Развитие мелкой моторики, координации движений, ловкости.  Развитие эмоционального настроя.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Воспитатель предлагает ребёнку из наполнителя ёмкости (горох, фасоль)</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Сделать горку, пирамидку.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Ёмкость с наполнителем, наполнители.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29. Дидактическая игра «Лото»</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Цель: учить вычленять контур предмета, соотносить объемную форму </w:t>
      </w:r>
      <w:proofErr w:type="gramStart"/>
      <w:r w:rsidRPr="00C606A0">
        <w:rPr>
          <w:rStyle w:val="c0"/>
          <w:color w:val="000000"/>
          <w:sz w:val="28"/>
          <w:szCs w:val="28"/>
        </w:rPr>
        <w:t>с</w:t>
      </w:r>
      <w:proofErr w:type="gramEnd"/>
      <w:r w:rsidRPr="00C606A0">
        <w:rPr>
          <w:rStyle w:val="c0"/>
          <w:color w:val="000000"/>
          <w:sz w:val="28"/>
          <w:szCs w:val="28"/>
        </w:rPr>
        <w:t xml:space="preserve"> </w:t>
      </w:r>
      <w:proofErr w:type="gramStart"/>
      <w:r w:rsidRPr="00C606A0">
        <w:rPr>
          <w:rStyle w:val="c0"/>
          <w:color w:val="000000"/>
          <w:sz w:val="28"/>
          <w:szCs w:val="28"/>
        </w:rPr>
        <w:t>плоскостной</w:t>
      </w:r>
      <w:proofErr w:type="gramEnd"/>
      <w:r w:rsidRPr="00C606A0">
        <w:rPr>
          <w:rStyle w:val="c0"/>
          <w:color w:val="000000"/>
          <w:sz w:val="28"/>
          <w:szCs w:val="28"/>
        </w:rPr>
        <w:t>, узнавать предметы в рисунке, знать их названия.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w:t>
      </w:r>
      <w:proofErr w:type="gramStart"/>
      <w:r w:rsidRPr="00C606A0">
        <w:rPr>
          <w:rStyle w:val="c0"/>
          <w:color w:val="000000"/>
          <w:sz w:val="28"/>
          <w:szCs w:val="28"/>
        </w:rPr>
        <w:t xml:space="preserve"> )</w:t>
      </w:r>
      <w:proofErr w:type="gramEnd"/>
      <w:r w:rsidRPr="00C606A0">
        <w:rPr>
          <w:rStyle w:val="c0"/>
          <w:color w:val="000000"/>
          <w:sz w:val="28"/>
          <w:szCs w:val="28"/>
        </w:rPr>
        <w:t>, набор карточек с изображением одной формы для наложения на большие карточки.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Ход игры. 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w:t>
      </w:r>
      <w:proofErr w:type="gramStart"/>
      <w:r w:rsidRPr="00C606A0">
        <w:rPr>
          <w:rStyle w:val="c0"/>
          <w:color w:val="000000"/>
          <w:sz w:val="28"/>
          <w:szCs w:val="28"/>
        </w:rPr>
        <w:t>карточках есть круг поднимают</w:t>
      </w:r>
      <w:proofErr w:type="gramEnd"/>
      <w:r w:rsidRPr="00C606A0">
        <w:rPr>
          <w:rStyle w:val="c0"/>
          <w:color w:val="000000"/>
          <w:sz w:val="28"/>
          <w:szCs w:val="28"/>
        </w:rPr>
        <w:t xml:space="preserve">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lastRenderedPageBreak/>
        <w:t>По мере усвоения игры детям дают по две, а затем по три карты. Выбор производится уже не из 3, а из 6-9 форм.</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В дальнейшем в роли ведущего может быть ребенок, педагог садится среди детей и берет себе большую карту.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30. Игра «Помощница»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Развитие мелкой и общей моторики, координации движений, ловкости.  Прививать трудолюбие.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Воспитатель предлагает ребёнку переложить содержимое из одной ёмкости</w:t>
      </w:r>
    </w:p>
    <w:p w:rsidR="00C606A0" w:rsidRPr="00C606A0" w:rsidRDefault="00C606A0" w:rsidP="00C606A0">
      <w:pPr>
        <w:pStyle w:val="c8"/>
        <w:spacing w:before="0" w:beforeAutospacing="0" w:after="0" w:afterAutospacing="0"/>
        <w:jc w:val="both"/>
        <w:rPr>
          <w:color w:val="000000"/>
          <w:sz w:val="28"/>
          <w:szCs w:val="28"/>
        </w:rPr>
      </w:pPr>
      <w:r w:rsidRPr="00C606A0">
        <w:rPr>
          <w:rStyle w:val="c0"/>
          <w:color w:val="000000"/>
          <w:sz w:val="28"/>
          <w:szCs w:val="28"/>
        </w:rPr>
        <w:t>в другую.</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Ёмкости с наполнителями, совочки, наполнители.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31. Игра «Золушка»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Развитие мелкой моторики, координации движений, ловкости. Знать наполнители ёмкости.  Развитие эмоционального настроя.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Воспитатель предлагает ребёнку из одной ёмкости, где находятся разные наполнители переложить их по видам в разные ёмкости.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Ёмкость с наполнителем, разные наполнители.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32. Игра «Найди клад»      («Найди шарик»)</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Развитие мелкой моторики.  Знакомство с качеством предметов, размером, формой.</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Воспитатель</w:t>
      </w:r>
      <w:proofErr w:type="gramStart"/>
      <w:r w:rsidRPr="00C606A0">
        <w:rPr>
          <w:rStyle w:val="c0"/>
          <w:color w:val="000000"/>
          <w:sz w:val="28"/>
          <w:szCs w:val="28"/>
        </w:rPr>
        <w:t xml:space="preserve"> З</w:t>
      </w:r>
      <w:proofErr w:type="gramEnd"/>
      <w:r w:rsidRPr="00C606A0">
        <w:rPr>
          <w:rStyle w:val="c0"/>
          <w:color w:val="000000"/>
          <w:sz w:val="28"/>
          <w:szCs w:val="28"/>
        </w:rPr>
        <w:t>акапывает в ёмкость с наполнителем какой – либо предмет и просит найти его. Далее воспитатель закапывает несколько предметов и предлагает найти их.</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Ёмкость с наполнителем (горох, фасоль, пшено); шарики, кубики и игрушки.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33, Игра «Посади деревце»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Развитие координации движений, мелкой моторики и глазомера. Прививать  любовь окружающей нас природе.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Воспитатель предлагает ребёнку наполнить ёмкость наполнителем  и «посадить деревья».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Ёмкость с наполнителем, макеты деревьев.</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34.Игра «Где же наши ручки»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Развитие мелкой моторики, координации движений.  Развитие ловкости, эмоционального настроя.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Воспитатель предлагает одному ребёнку спрятать руки в ёмкости с наполнителем. Другой ребёнок должен найти его руку. Оборудование: Ёмкости с различными наполнителями.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35. Игра «Сварим кашу»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Развитие мелкой моторики, координации движений, ловкости, глазомера. Повторить название круп.</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Воспитатель предлагает детям сходить в магазин, купить нужную крупу и           сварить кашу.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Оборудование: Разные наполнители из круп. Разная тара.                                                                        </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36. Игра «Дорисуй»</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lastRenderedPageBreak/>
        <w:t>Цель: тренировать мелкую мускулатуру пальцев, развитие зрительных и пространственных представлений, формировать правильный захват руки. Развивать творческое воображение, речь.</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Ребёнку воспитатель предлагает дорисовать по сюжету ёжику иголку, белке орешки, мишке ягодки.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37. Игра «Раздуй кляксу»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тренировать мелкую мускулатуру пальцев, развитие зрительных и пространственных представлений, формировать правильный захват руки. Развивать творческое воображение, речь.</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Ход игры: Воспитатель вместе с детьми раздувает кляксу из гуаши, </w:t>
      </w:r>
      <w:proofErr w:type="gramStart"/>
      <w:r w:rsidRPr="00C606A0">
        <w:rPr>
          <w:rStyle w:val="c0"/>
          <w:color w:val="000000"/>
          <w:sz w:val="28"/>
          <w:szCs w:val="28"/>
        </w:rPr>
        <w:t>определяют</w:t>
      </w:r>
      <w:proofErr w:type="gramEnd"/>
      <w:r w:rsidRPr="00C606A0">
        <w:rPr>
          <w:rStyle w:val="c0"/>
          <w:color w:val="000000"/>
          <w:sz w:val="28"/>
          <w:szCs w:val="28"/>
        </w:rPr>
        <w:t xml:space="preserve"> на что она похожа.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38. Игра «Обведи по контуру»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тренировать мелкую мускулатуру пальцев, развитие зрительных и пространственных представлений, формировать правильный захват руки.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Развивать творческое воображение, речь.</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Воспитатель предлагает ребёнку обвести по контуру рисунок, угадать контурное изображение.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39.ИГРА «Мешок игрушек»</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Развитие тактильного восприятия, формирование умения на ощупь узнавать предмет.</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Игровой материал. Мешочек, маленькие игрушки контрастной формы: кубики, шарики, игрушечная посуда, зайчики, машинки и др.</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Игра проводится с подгруппой (4-6 человек). Воспитатель предлагает ребятам сесть на стульчики и посмотреть, что у него в руках (яркий мешочек). Педагог сообщает, что в этом мешочке много-много игрушек для каждого. После этого спрашивает детей: « Хотите узнать, что там в мешочке?» Для этого нужно по очереди подходить к мешочку, но не заглядывать туда, а только руками выбрать себе подарок, потом сказать, что выбрал, и только после этого достать из мешочка и показать всем. Воспитатель по очереди вызывает детей и предлагает поискать игрушку. Таким образом, все ребята получают подарки и с ними возвращаются на свои места. Затем воспитатель разрешает поиграть с игрушками, внимательно их рассмотреть, пощупать. Потом игрушки снова собираются в мешочек, и игра повторяется снова. Дети опять ищут себе подарки, но теперь уже каждый ребенок знает, какую по форме игрушку ему хочется найти.</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40. Упражнение « Узнай на ощупь»</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Формирование умения различать форму, используя тактильные ощущения.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Игровой материал. Мешочек, геометрические фигуры из фанеры: круг, овал, треугольник, прямоугольник.</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Описание упражнения. Упражнение проводится индивидуально в двух вариантах.</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1. Ребенок садится за стол, а педагог рядом. Он показывает малышу яркий красивый мешочек, в котором находятся геометрические фигуры из фанеры. Потом достает по очереди все фигуры из мешочка и задает вопрос: «Какая </w:t>
      </w:r>
      <w:r w:rsidRPr="00C606A0">
        <w:rPr>
          <w:rStyle w:val="c0"/>
          <w:color w:val="000000"/>
          <w:sz w:val="28"/>
          <w:szCs w:val="28"/>
        </w:rPr>
        <w:lastRenderedPageBreak/>
        <w:t>это фигура?» Когда все фигуры из мешочка будут рассмотрены, педагог кладет их обратно. Потом просит ребенка поискать в мешочке какую-либо фигуру, на ощупь определить  и назвать ее, а после этого нарисовать ее на листе бумаги. Ребенок на ощупь узнает фигуру, называет ее и рисует. Если дошкольник правильно назвал и нарисовал фигуру, педагог хвалит его.</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2. Педагог раскладывает перед ребенком геометрические фигуры, одинаковые с теми, которые лежат в мешочке. Педагог показывает любую фигуру и просит достать из мешочка такую же. Ребенок сначала называет фигуру, которую показывает воспитатель, а потом достает из мешочка такую же.</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Упражнение можно проводить несколько раз по желанию ребенка.                                                        </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41. ЧЕЙ УЗОР? (Игра для детей 4-6 лет)</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игры. Собрать пять карточек с одинаковым узором.</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Подготовка к игре. Ведущий раздаёт игрокам круглые карточки с узорами. Остальные карточки кладёт перед детьми картинкой вверх.</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xml:space="preserve">Ход игры. Игроки начинают искать карточки с изображением предметов, имеющих похожий узор, и присоединяют их к своей круглой карточке. Тот, кто первым соберёт весь комплект, считается победителем. Правильность ответов легко проверить по </w:t>
      </w:r>
      <w:proofErr w:type="spellStart"/>
      <w:r w:rsidRPr="00C606A0">
        <w:rPr>
          <w:rStyle w:val="c0"/>
          <w:color w:val="000000"/>
          <w:sz w:val="28"/>
          <w:szCs w:val="28"/>
        </w:rPr>
        <w:t>пазловым</w:t>
      </w:r>
      <w:proofErr w:type="spellEnd"/>
      <w:r w:rsidRPr="00C606A0">
        <w:rPr>
          <w:rStyle w:val="c0"/>
          <w:color w:val="000000"/>
          <w:sz w:val="28"/>
          <w:szCs w:val="28"/>
        </w:rPr>
        <w:t xml:space="preserve"> замкам - они должны совпадать</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42. «Назови машину»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игры.  Познакомить ребёнка с названиями машин.</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Положите перед ребёнком 3-4 карточки, например, карточки с изображением автобуса, парохода и самолёта. Попросить ребёнка найти карточку с автобусом. Похвалите малыша, если он справился. Помогите, если возникли затруднения.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Расскажите, что автобус большой, он возит людей по городу или даже в другие города. Назовите цвет автобуса. Расскажите ребёнку и о других машинах.</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Прежде чем переходить к следующим играм, убедитесь, что ребёнок хорошо ориентируется в названиях и назначении машин.</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43. Цвет машины</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Цель игры. Научить ребёнка различать машины по цвету.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Задача игрока – собрать вместе все машины одного цвета  и выложить их в цепочку. Обобщающие карточки в этой игре не используются.</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Задайте малышу дополнительные вопросы. Как называется тот или иной цвет? Какая из машин жёлтого цвета? Какого цвета пожарная машина  </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 44.  Виды машин  </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 Цель игры. Научить ребёнка объединять машины в группы.</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Разложите карточки перед ребёнком изображением вверх. Отдельно положите четыре крупные (обобщающие) карточки. Предложите малышу найти изображение  какого – либо вида транспорта, например, лодки. Где её можно увидеть?  </w:t>
      </w:r>
      <w:proofErr w:type="gramStart"/>
      <w:r w:rsidRPr="00C606A0">
        <w:rPr>
          <w:rStyle w:val="c0"/>
          <w:color w:val="000000"/>
          <w:sz w:val="28"/>
          <w:szCs w:val="28"/>
        </w:rPr>
        <w:t>К</w:t>
      </w:r>
      <w:proofErr w:type="gramEnd"/>
      <w:r w:rsidRPr="00C606A0">
        <w:rPr>
          <w:rStyle w:val="c0"/>
          <w:color w:val="000000"/>
          <w:sz w:val="28"/>
          <w:szCs w:val="28"/>
        </w:rPr>
        <w:t xml:space="preserve">  какой из четырёх обобщающих карточек её можно присоединить? Проверить правильность своего выбора  ребёнок может по цвету фона.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lastRenderedPageBreak/>
        <w:t>Попросите собрать цепочки карточек: водный транспорт, воздушный транспорт, наземный пассажирский транспорт, специальные машины.</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Задайте ребёнку дополнительные вопросы. Например, что объединяет машины в каждой цепочке? Как называются машины, которые летают по небу. Какие виды наземных машин знает ребёнок (служебные, пассажирский транспорт; легковые, грузовые и т. п.)? как можно назвать трамвай, троллейбус и автобус (городской транспорт)?</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b/>
          <w:bCs/>
          <w:color w:val="000000"/>
          <w:sz w:val="28"/>
          <w:szCs w:val="28"/>
        </w:rPr>
        <w:t> 45.Что к чему</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Ход игры. Разложите карточки в произвольном порядке. Возьмите две карточки, образующие пару, например, с целым и разрезанным яблоком. Спросите у ребёнка, где целое яблоко? Где половинка яблока? Что больше – целое яблоко или половина?</w:t>
      </w:r>
    </w:p>
    <w:p w:rsidR="00C606A0" w:rsidRPr="00C606A0" w:rsidRDefault="00C606A0" w:rsidP="00C606A0">
      <w:pPr>
        <w:pStyle w:val="c1"/>
        <w:spacing w:before="0" w:beforeAutospacing="0" w:after="0" w:afterAutospacing="0"/>
        <w:ind w:firstLine="360"/>
        <w:jc w:val="both"/>
        <w:rPr>
          <w:color w:val="000000"/>
          <w:sz w:val="28"/>
          <w:szCs w:val="28"/>
        </w:rPr>
      </w:pPr>
      <w:r w:rsidRPr="00C606A0">
        <w:rPr>
          <w:rStyle w:val="c0"/>
          <w:color w:val="000000"/>
          <w:sz w:val="28"/>
          <w:szCs w:val="28"/>
        </w:rPr>
        <w:t>Объясните ему незнакомые понятия, например, что такое «пополам», «две части», «половина». Какие предметы на карточках разделены на равные части? На неравные?</w:t>
      </w:r>
    </w:p>
    <w:p w:rsidR="00EB266C" w:rsidRDefault="00C606A0" w:rsidP="00C606A0">
      <w:pPr>
        <w:pStyle w:val="c1"/>
        <w:spacing w:before="0" w:beforeAutospacing="0" w:after="0" w:afterAutospacing="0"/>
        <w:ind w:firstLine="360"/>
        <w:jc w:val="both"/>
        <w:rPr>
          <w:rStyle w:val="c0"/>
          <w:color w:val="000000"/>
          <w:sz w:val="28"/>
          <w:szCs w:val="28"/>
        </w:rPr>
      </w:pPr>
      <w:r w:rsidRPr="00C606A0">
        <w:rPr>
          <w:rStyle w:val="c0"/>
          <w:color w:val="000000"/>
          <w:sz w:val="28"/>
          <w:szCs w:val="28"/>
        </w:rPr>
        <w:t xml:space="preserve">Предложите ребёнку найти пары: целый предмет и его часть. Если карточки подобраны правильно, они легко соединяются. Если он затрудняется с поиском карточек, задайте ему наводящие вопросы, например, какую часть забыл нарисовать художник? Какой предмет можно составить из этих частей? От чего этот кусочек? </w:t>
      </w:r>
    </w:p>
    <w:p w:rsidR="00EB266C" w:rsidRDefault="00EB266C" w:rsidP="00C606A0">
      <w:pPr>
        <w:pStyle w:val="c1"/>
        <w:spacing w:before="0" w:beforeAutospacing="0" w:after="0" w:afterAutospacing="0"/>
        <w:ind w:firstLine="360"/>
        <w:jc w:val="both"/>
        <w:rPr>
          <w:rStyle w:val="c0"/>
          <w:color w:val="000000"/>
          <w:sz w:val="28"/>
          <w:szCs w:val="28"/>
        </w:rPr>
      </w:pPr>
    </w:p>
    <w:p w:rsidR="00EB266C" w:rsidRDefault="00EB266C" w:rsidP="00C606A0">
      <w:pPr>
        <w:pStyle w:val="c1"/>
        <w:spacing w:before="0" w:beforeAutospacing="0" w:after="0" w:afterAutospacing="0"/>
        <w:ind w:firstLine="360"/>
        <w:jc w:val="both"/>
        <w:rPr>
          <w:rStyle w:val="c0"/>
          <w:color w:val="000000"/>
          <w:sz w:val="28"/>
          <w:szCs w:val="28"/>
        </w:rPr>
      </w:pPr>
    </w:p>
    <w:p w:rsidR="00EB266C" w:rsidRDefault="00EB266C" w:rsidP="00C606A0">
      <w:pPr>
        <w:pStyle w:val="c1"/>
        <w:spacing w:before="0" w:beforeAutospacing="0" w:after="0" w:afterAutospacing="0"/>
        <w:ind w:firstLine="360"/>
        <w:jc w:val="both"/>
        <w:rPr>
          <w:rStyle w:val="c0"/>
          <w:color w:val="000000"/>
          <w:sz w:val="28"/>
          <w:szCs w:val="28"/>
        </w:rPr>
      </w:pPr>
    </w:p>
    <w:p w:rsidR="00EB266C" w:rsidRDefault="00EB266C" w:rsidP="00C606A0">
      <w:pPr>
        <w:pStyle w:val="c1"/>
        <w:spacing w:before="0" w:beforeAutospacing="0" w:after="0" w:afterAutospacing="0"/>
        <w:ind w:firstLine="360"/>
        <w:jc w:val="both"/>
        <w:rPr>
          <w:rStyle w:val="c0"/>
          <w:color w:val="000000"/>
          <w:sz w:val="28"/>
          <w:szCs w:val="28"/>
        </w:rPr>
      </w:pPr>
    </w:p>
    <w:p w:rsidR="00EB266C" w:rsidRPr="00FA063D" w:rsidRDefault="00EB266C" w:rsidP="00EB266C">
      <w:pPr>
        <w:pStyle w:val="c1"/>
        <w:spacing w:before="0" w:beforeAutospacing="0" w:after="0" w:afterAutospacing="0"/>
        <w:ind w:firstLine="360"/>
        <w:jc w:val="right"/>
        <w:rPr>
          <w:rStyle w:val="c0"/>
          <w:b/>
          <w:color w:val="000000"/>
          <w:sz w:val="28"/>
          <w:szCs w:val="28"/>
        </w:rPr>
      </w:pPr>
      <w:r w:rsidRPr="00FA063D">
        <w:rPr>
          <w:rStyle w:val="c0"/>
          <w:b/>
          <w:color w:val="000000"/>
          <w:sz w:val="28"/>
          <w:szCs w:val="28"/>
        </w:rPr>
        <w:t>Подготовила старший воспитатель:</w:t>
      </w:r>
    </w:p>
    <w:p w:rsidR="00C606A0" w:rsidRPr="00FA063D" w:rsidRDefault="00EB266C" w:rsidP="00EB266C">
      <w:pPr>
        <w:pStyle w:val="c1"/>
        <w:spacing w:before="0" w:beforeAutospacing="0" w:after="0" w:afterAutospacing="0"/>
        <w:ind w:firstLine="360"/>
        <w:jc w:val="right"/>
        <w:rPr>
          <w:b/>
          <w:color w:val="000000"/>
          <w:sz w:val="28"/>
          <w:szCs w:val="28"/>
        </w:rPr>
      </w:pPr>
      <w:r w:rsidRPr="00FA063D">
        <w:rPr>
          <w:rStyle w:val="c0"/>
          <w:b/>
          <w:color w:val="000000"/>
          <w:sz w:val="28"/>
          <w:szCs w:val="28"/>
        </w:rPr>
        <w:t>Ирина Анатольевна Пилипец</w:t>
      </w:r>
      <w:r w:rsidR="00C606A0" w:rsidRPr="00FA063D">
        <w:rPr>
          <w:rStyle w:val="c0"/>
          <w:b/>
          <w:color w:val="000000"/>
          <w:sz w:val="28"/>
          <w:szCs w:val="28"/>
        </w:rPr>
        <w:t> </w:t>
      </w:r>
    </w:p>
    <w:p w:rsidR="002D6AFB" w:rsidRPr="00C606A0" w:rsidRDefault="002D6AFB" w:rsidP="00C606A0">
      <w:pPr>
        <w:jc w:val="both"/>
        <w:rPr>
          <w:rFonts w:ascii="Times New Roman" w:hAnsi="Times New Roman" w:cs="Times New Roman"/>
          <w:sz w:val="28"/>
          <w:szCs w:val="28"/>
        </w:rPr>
      </w:pPr>
      <w:bookmarkStart w:id="0" w:name="_GoBack"/>
      <w:bookmarkEnd w:id="0"/>
    </w:p>
    <w:sectPr w:rsidR="002D6AFB" w:rsidRPr="00C60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A0"/>
    <w:rsid w:val="002D6AFB"/>
    <w:rsid w:val="00C606A0"/>
    <w:rsid w:val="00EB266C"/>
    <w:rsid w:val="00FA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60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606A0"/>
  </w:style>
  <w:style w:type="paragraph" w:customStyle="1" w:styleId="c5">
    <w:name w:val="c5"/>
    <w:basedOn w:val="a"/>
    <w:rsid w:val="00C60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606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60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606A0"/>
  </w:style>
  <w:style w:type="paragraph" w:customStyle="1" w:styleId="c5">
    <w:name w:val="c5"/>
    <w:basedOn w:val="a"/>
    <w:rsid w:val="00C60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606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5522</Words>
  <Characters>31477</Characters>
  <Application>Microsoft Office Word</Application>
  <DocSecurity>0</DocSecurity>
  <Lines>262</Lines>
  <Paragraphs>73</Paragraphs>
  <ScaleCrop>false</ScaleCrop>
  <Company>ЯГМА</Company>
  <LinksUpToDate>false</LinksUpToDate>
  <CharactersWithSpaces>36926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2016-11-24T15:22:00Z</dcterms:created>
  <dcterms:modified xsi:type="dcterms:W3CDTF">2016-11-25T09:12:00Z</dcterms:modified>
</cp:coreProperties>
</file>