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E3" w:rsidRPr="00F94BE3" w:rsidRDefault="00F94BE3" w:rsidP="00F94BE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FFFFF"/>
        <w:jc w:val="center"/>
        <w:outlineLvl w:val="0"/>
        <w:rPr>
          <w:b/>
          <w:color w:val="31849B" w:themeColor="accent5" w:themeShade="BF"/>
          <w:sz w:val="32"/>
        </w:rPr>
      </w:pPr>
      <w:r w:rsidRPr="00F94BE3">
        <w:rPr>
          <w:b/>
          <w:color w:val="31849B" w:themeColor="accent5" w:themeShade="BF"/>
          <w:sz w:val="32"/>
        </w:rPr>
        <w:t>"Шаг за шагом: Как научить малыша пользоваться ложкой"</w:t>
      </w:r>
    </w:p>
    <w:p w:rsidR="00F94BE3" w:rsidRDefault="00F94BE3" w:rsidP="00F94BE3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34925</wp:posOffset>
            </wp:positionV>
            <wp:extent cx="2398395" cy="2709545"/>
            <wp:effectExtent l="19050" t="0" r="1905" b="0"/>
            <wp:wrapTight wrapText="bothSides">
              <wp:wrapPolygon edited="0">
                <wp:start x="7720" y="0"/>
                <wp:lineTo x="3431" y="3189"/>
                <wp:lineTo x="2230" y="4556"/>
                <wp:lineTo x="2059" y="7289"/>
                <wp:lineTo x="1201" y="9719"/>
                <wp:lineTo x="-172" y="14579"/>
                <wp:lineTo x="0" y="17009"/>
                <wp:lineTo x="3260" y="19438"/>
                <wp:lineTo x="3431" y="19894"/>
                <wp:lineTo x="7034" y="21413"/>
                <wp:lineTo x="8235" y="21413"/>
                <wp:lineTo x="14583" y="21413"/>
                <wp:lineTo x="15784" y="21413"/>
                <wp:lineTo x="19730" y="19894"/>
                <wp:lineTo x="19902" y="19438"/>
                <wp:lineTo x="20931" y="17161"/>
                <wp:lineTo x="21102" y="14731"/>
                <wp:lineTo x="21102" y="14579"/>
                <wp:lineTo x="21274" y="12301"/>
                <wp:lineTo x="21617" y="9719"/>
                <wp:lineTo x="21617" y="4100"/>
                <wp:lineTo x="13210" y="2278"/>
                <wp:lineTo x="11666" y="1215"/>
                <wp:lineTo x="9264" y="0"/>
                <wp:lineTo x="7720" y="0"/>
              </wp:wrapPolygon>
            </wp:wrapTight>
            <wp:docPr id="1" name="Рисунок 1" descr="C:\Users\дс40\Desktop\Новая папка\8fff4f5de6bbb40218e58feda8a197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40\Desktop\Новая папка\8fff4f5de6bbb40218e58feda8a1978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70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BE3" w:rsidRPr="00F94BE3" w:rsidRDefault="00F94BE3" w:rsidP="00F94BE3">
      <w:pPr>
        <w:rPr>
          <w:color w:val="215868" w:themeColor="accent5" w:themeShade="80"/>
          <w:sz w:val="28"/>
        </w:rPr>
      </w:pPr>
      <w:r w:rsidRPr="00F94BE3">
        <w:rPr>
          <w:color w:val="215868" w:themeColor="accent5" w:themeShade="80"/>
          <w:sz w:val="28"/>
        </w:rPr>
        <w:t xml:space="preserve">Научить малыша пользоваться ложкой - это важный этап в его развитии и независимости. Этот навык помогает развивать моторику, координацию и способности к самообслуживанию. </w:t>
      </w:r>
    </w:p>
    <w:p w:rsidR="00F94BE3" w:rsidRDefault="00F94BE3" w:rsidP="00F94BE3">
      <w:pPr>
        <w:rPr>
          <w:sz w:val="28"/>
        </w:rPr>
      </w:pPr>
    </w:p>
    <w:p w:rsidR="00F94BE3" w:rsidRPr="00F94BE3" w:rsidRDefault="00F94BE3" w:rsidP="00F94BE3">
      <w:pPr>
        <w:rPr>
          <w:b/>
          <w:color w:val="E36C0A" w:themeColor="accent6" w:themeShade="BF"/>
          <w:sz w:val="28"/>
        </w:rPr>
      </w:pPr>
      <w:r w:rsidRPr="00F94BE3">
        <w:rPr>
          <w:b/>
          <w:color w:val="E36C0A" w:themeColor="accent6" w:themeShade="BF"/>
          <w:sz w:val="28"/>
        </w:rPr>
        <w:t>Как  же помочь  малышу  обрести этот важный навык?</w:t>
      </w:r>
    </w:p>
    <w:p w:rsidR="00F94BE3" w:rsidRDefault="00F94BE3" w:rsidP="00F94BE3">
      <w:r w:rsidRPr="00F94BE3">
        <w:t>1. Возраст для начала обучения:</w:t>
      </w:r>
      <w:r>
        <w:t xml:space="preserve"> </w:t>
      </w:r>
    </w:p>
    <w:p w:rsidR="00F94BE3" w:rsidRPr="00F94BE3" w:rsidRDefault="00F94BE3" w:rsidP="00F94BE3">
      <w:pPr>
        <w:spacing w:after="240"/>
        <w:jc w:val="both"/>
      </w:pPr>
      <w:r w:rsidRPr="00F94BE3">
        <w:t>Обычно, дети начинают интересоваться использованием ложки в возрасте около 12 месяцев, когда они уже могут сидеть в стульчике для кормления и держать предметы в руках. Однако, каждый ребенок индивидуален, и некоторые могут быть готовы раньше или позже.</w:t>
      </w:r>
    </w:p>
    <w:p w:rsidR="00F94BE3" w:rsidRPr="00F94BE3" w:rsidRDefault="00F94BE3" w:rsidP="00F94BE3">
      <w:pPr>
        <w:jc w:val="both"/>
      </w:pPr>
      <w:r w:rsidRPr="00F94BE3">
        <w:t>2. Подготовьте правильную посуду:</w:t>
      </w:r>
    </w:p>
    <w:p w:rsidR="00F94BE3" w:rsidRDefault="00F94BE3" w:rsidP="00F94BE3">
      <w:pPr>
        <w:jc w:val="both"/>
      </w:pPr>
      <w:r w:rsidRPr="00F94BE3">
        <w:t>Подготовьте специальные детские ложки, которые удобно держать в руке. Они часто имеют мягкие силиконовые наконечники, что делает их безопасными для маленьких рук и десен.</w:t>
      </w:r>
    </w:p>
    <w:p w:rsidR="00F94BE3" w:rsidRPr="00F94BE3" w:rsidRDefault="00F94BE3" w:rsidP="00F94BE3">
      <w:pPr>
        <w:jc w:val="both"/>
      </w:pPr>
    </w:p>
    <w:p w:rsidR="00F94BE3" w:rsidRPr="00F94BE3" w:rsidRDefault="00F94BE3" w:rsidP="00F94BE3">
      <w:pPr>
        <w:jc w:val="both"/>
      </w:pPr>
      <w:r w:rsidRPr="00F94BE3">
        <w:t>3. Первые шаги: дайте ему возможность попробовать.</w:t>
      </w:r>
    </w:p>
    <w:p w:rsidR="00F94BE3" w:rsidRPr="00F94BE3" w:rsidRDefault="00F94BE3" w:rsidP="00F94BE3">
      <w:pPr>
        <w:spacing w:after="240"/>
        <w:jc w:val="both"/>
      </w:pPr>
      <w:r w:rsidRPr="00F94BE3">
        <w:t>Подайте малышу небольшое количество пюре, йогурта или другой мягкой пищи на ложку и предложите ему попробовать самостоятельно. Возможно, это будет беспорядочно в начале, но это нормально. Ребенок должен освоить процесс.</w:t>
      </w:r>
    </w:p>
    <w:p w:rsidR="00F94BE3" w:rsidRPr="00F94BE3" w:rsidRDefault="00F94BE3" w:rsidP="00F94BE3">
      <w:pPr>
        <w:jc w:val="both"/>
      </w:pPr>
      <w:r w:rsidRPr="00F94BE3">
        <w:t>4. Помогайте, но не переусердствуйте:</w:t>
      </w:r>
    </w:p>
    <w:p w:rsidR="00F94BE3" w:rsidRPr="00F94BE3" w:rsidRDefault="00F94BE3" w:rsidP="00F94BE3">
      <w:pPr>
        <w:spacing w:after="240"/>
        <w:jc w:val="both"/>
      </w:pPr>
      <w:r w:rsidRPr="00F94BE3">
        <w:t>Помогайте малышу держать ложку и направлять ее ко рту, но не перекладывайте всю работу на себя. Разрешите ему экспериментировать и делать ошибки. Это часть процесса обучения.</w:t>
      </w:r>
    </w:p>
    <w:p w:rsidR="00F94BE3" w:rsidRPr="00F94BE3" w:rsidRDefault="00F94BE3" w:rsidP="00F94BE3">
      <w:pPr>
        <w:jc w:val="both"/>
      </w:pPr>
      <w:r w:rsidRPr="00F94BE3">
        <w:t>5. Создайте позитивную атмосферу:</w:t>
      </w:r>
    </w:p>
    <w:p w:rsidR="00F94BE3" w:rsidRPr="00F94BE3" w:rsidRDefault="00F94BE3" w:rsidP="00F94BE3">
      <w:pPr>
        <w:spacing w:after="240"/>
        <w:jc w:val="both"/>
      </w:pPr>
      <w:r w:rsidRPr="00F94BE3">
        <w:t>Сделайте процесс веселым и приятным. Похваливайте малыша за его старания, даже если это только первые шаги к использованию ложки. Поощрение помогает укрепить мотивацию.</w:t>
      </w:r>
    </w:p>
    <w:p w:rsidR="00F94BE3" w:rsidRPr="00F94BE3" w:rsidRDefault="00F94BE3" w:rsidP="00F94BE3">
      <w:pPr>
        <w:jc w:val="both"/>
      </w:pPr>
      <w:r w:rsidRPr="00F94BE3">
        <w:t>6. Развивайте навык постепенно:</w:t>
      </w:r>
    </w:p>
    <w:p w:rsidR="00F94BE3" w:rsidRPr="00F94BE3" w:rsidRDefault="00F94BE3" w:rsidP="00F94BE3">
      <w:pPr>
        <w:spacing w:after="240"/>
        <w:jc w:val="both"/>
      </w:pPr>
      <w:r w:rsidRPr="00F94BE3">
        <w:t>Научитесь распознавать, когда малыш устает или теряет интерес. Не заставляйте его продолжать, если он не готов. Постепенно увеличивайте время, в течение которого он пользуется ложкой, по мере его улучшения навыков.</w:t>
      </w:r>
    </w:p>
    <w:p w:rsidR="00F94BE3" w:rsidRPr="00F94BE3" w:rsidRDefault="00F94BE3" w:rsidP="00F94BE3">
      <w:pPr>
        <w:jc w:val="both"/>
      </w:pPr>
      <w:r w:rsidRPr="00F94BE3">
        <w:t>7. Моделируйте правильное поведение:</w:t>
      </w:r>
    </w:p>
    <w:p w:rsidR="00F94BE3" w:rsidRPr="00F94BE3" w:rsidRDefault="00F94BE3" w:rsidP="00F94BE3">
      <w:pPr>
        <w:spacing w:after="240"/>
        <w:jc w:val="both"/>
      </w:pPr>
      <w:r w:rsidRPr="00F94BE3">
        <w:t>Дети часто учатся, наблюдая за взрослыми. Поэтому давайте им хороший пример, едя сами с ложкой. Расскажите им, как правильно использовать ложку.</w:t>
      </w:r>
    </w:p>
    <w:p w:rsidR="00F94BE3" w:rsidRPr="00F94BE3" w:rsidRDefault="00F94BE3" w:rsidP="00F94BE3">
      <w:pPr>
        <w:jc w:val="both"/>
      </w:pPr>
      <w:r w:rsidRPr="00F94BE3">
        <w:t>8. Поддерживайте независимость:</w:t>
      </w:r>
    </w:p>
    <w:p w:rsidR="00F94BE3" w:rsidRPr="00F94BE3" w:rsidRDefault="00F94BE3" w:rsidP="00F94BE3">
      <w:pPr>
        <w:spacing w:after="240"/>
        <w:jc w:val="both"/>
      </w:pPr>
      <w:r w:rsidRPr="00F94BE3">
        <w:t>Со временем, дайте ребенку больше свободы и независимости при еде. Это поможет ему развивать самостоятельность и уверенность.</w:t>
      </w:r>
    </w:p>
    <w:p w:rsidR="00F94BE3" w:rsidRPr="00F94BE3" w:rsidRDefault="00F94BE3" w:rsidP="00F94BE3">
      <w:pPr>
        <w:jc w:val="both"/>
        <w:rPr>
          <w:color w:val="215868" w:themeColor="accent5" w:themeShade="80"/>
        </w:rPr>
      </w:pPr>
      <w:r w:rsidRPr="00F94BE3">
        <w:rPr>
          <w:color w:val="215868" w:themeColor="accent5" w:themeShade="80"/>
        </w:rPr>
        <w:t>Научить малыша пользоваться ложкой – это процесс, требующий терпения и поддержки. Помните, что каждый ребенок развивается по-своему, и важно уважать его темп и возможности. В конечном итоге, усилия, вложенные в обучение этому навыку, помогут вашему малышу стать более независимым и умелым в плане самообслуживания.</w:t>
      </w:r>
    </w:p>
    <w:p w:rsidR="002C0D80" w:rsidRDefault="00F94BE3"/>
    <w:sectPr w:rsidR="002C0D80" w:rsidSect="00F94BE3">
      <w:pgSz w:w="11906" w:h="16838"/>
      <w:pgMar w:top="1134" w:right="1134" w:bottom="1134" w:left="1134" w:header="709" w:footer="709" w:gutter="0"/>
      <w:pgBorders w:offsetFrom="page">
        <w:top w:val="partyGlass" w:sz="11" w:space="24" w:color="auto"/>
        <w:left w:val="partyGlass" w:sz="11" w:space="24" w:color="auto"/>
        <w:bottom w:val="partyGlass" w:sz="11" w:space="24" w:color="auto"/>
        <w:right w:val="partyGlas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4BE3"/>
    <w:rsid w:val="00337C19"/>
    <w:rsid w:val="00A6373A"/>
    <w:rsid w:val="00CF320B"/>
    <w:rsid w:val="00F9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B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дс40</dc:creator>
  <cp:lastModifiedBy>дс40</cp:lastModifiedBy>
  <cp:revision>1</cp:revision>
  <dcterms:created xsi:type="dcterms:W3CDTF">2024-03-07T07:20:00Z</dcterms:created>
  <dcterms:modified xsi:type="dcterms:W3CDTF">2024-03-07T07:24:00Z</dcterms:modified>
</cp:coreProperties>
</file>