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EC" w:rsidRPr="007F610B" w:rsidRDefault="00E674EC" w:rsidP="00E674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74EC" w:rsidRDefault="00E674EC" w:rsidP="00E674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ОРГАНИЗОВАННОЙ</w:t>
      </w:r>
      <w:proofErr w:type="gramEnd"/>
      <w:r w:rsidRPr="00C24DAD">
        <w:rPr>
          <w:rFonts w:ascii="Times New Roman" w:hAnsi="Times New Roman" w:cs="Times New Roman"/>
          <w:b/>
          <w:sz w:val="28"/>
          <w:szCs w:val="28"/>
        </w:rPr>
        <w:t xml:space="preserve"> ОБРАЗОВАТЕЛЬНОЙ </w:t>
      </w:r>
    </w:p>
    <w:p w:rsidR="00E674EC" w:rsidRPr="00C24DAD" w:rsidRDefault="00E674EC" w:rsidP="00E674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DA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E674EC" w:rsidRPr="00C24DAD" w:rsidRDefault="00E674EC" w:rsidP="00E674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DA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 полугодие 2023 – 2024 учебного</w:t>
      </w:r>
      <w:r w:rsidRPr="00C24DA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674EC" w:rsidRDefault="00E674EC" w:rsidP="00E674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1</w:t>
      </w:r>
      <w:r w:rsidRPr="00C24DAD">
        <w:rPr>
          <w:rFonts w:ascii="Times New Roman" w:hAnsi="Times New Roman" w:cs="Times New Roman"/>
          <w:b/>
          <w:sz w:val="28"/>
          <w:szCs w:val="28"/>
        </w:rPr>
        <w:t xml:space="preserve"> (ранний возраст)</w:t>
      </w:r>
    </w:p>
    <w:p w:rsidR="00E674EC" w:rsidRPr="00C24DAD" w:rsidRDefault="00E674EC" w:rsidP="00E674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2694"/>
        <w:gridCol w:w="1985"/>
        <w:gridCol w:w="3260"/>
        <w:gridCol w:w="2919"/>
      </w:tblGrid>
      <w:tr w:rsidR="00E674EC" w:rsidRPr="00C24DAD" w:rsidTr="00DD104E">
        <w:tc>
          <w:tcPr>
            <w:tcW w:w="2694" w:type="dxa"/>
          </w:tcPr>
          <w:p w:rsidR="00E674EC" w:rsidRPr="00C24DAD" w:rsidRDefault="00E674EC" w:rsidP="00DD10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4D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1985" w:type="dxa"/>
          </w:tcPr>
          <w:p w:rsidR="00E674EC" w:rsidRPr="00C24DAD" w:rsidRDefault="00E674EC" w:rsidP="00DD10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4D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3260" w:type="dxa"/>
          </w:tcPr>
          <w:p w:rsidR="00E674EC" w:rsidRPr="00C24DAD" w:rsidRDefault="00E674EC" w:rsidP="00DD10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4D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919" w:type="dxa"/>
          </w:tcPr>
          <w:p w:rsidR="00E674EC" w:rsidRPr="00C24DAD" w:rsidRDefault="00E674EC" w:rsidP="00DD10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4D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деятельности</w:t>
            </w:r>
          </w:p>
        </w:tc>
      </w:tr>
      <w:tr w:rsidR="00E674EC" w:rsidRPr="00C24DAD" w:rsidTr="00DD104E">
        <w:tc>
          <w:tcPr>
            <w:tcW w:w="2694" w:type="dxa"/>
          </w:tcPr>
          <w:p w:rsidR="00E674EC" w:rsidRPr="00C24DAD" w:rsidRDefault="00E674EC" w:rsidP="00DD1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DA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E674EC" w:rsidRPr="00C24DAD" w:rsidRDefault="00E674EC" w:rsidP="00DD1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4EC" w:rsidRPr="00C24DAD" w:rsidRDefault="00E674EC" w:rsidP="00DD1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EC" w:rsidRDefault="00E674EC" w:rsidP="00DD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EC" w:rsidRPr="00C24DAD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 – 16.00</w:t>
            </w:r>
          </w:p>
        </w:tc>
        <w:tc>
          <w:tcPr>
            <w:tcW w:w="3260" w:type="dxa"/>
          </w:tcPr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</w:p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EC" w:rsidRDefault="00E674EC" w:rsidP="00DD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  <w:p w:rsidR="00E674EC" w:rsidRPr="00C24DAD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E674EC" w:rsidRPr="00215549" w:rsidRDefault="00E674EC" w:rsidP="00DD10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2B4D">
              <w:rPr>
                <w:rFonts w:ascii="Times New Roman" w:hAnsi="Times New Roman" w:cs="Times New Roman"/>
                <w:sz w:val="24"/>
                <w:szCs w:val="28"/>
              </w:rPr>
              <w:t>Расширение ориентиров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ки в окружающем и развитие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74EC" w:rsidRPr="00414AE2" w:rsidRDefault="00E674EC" w:rsidP="00DD104E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674EC" w:rsidRPr="00D52B4D" w:rsidRDefault="00E674EC" w:rsidP="00DD10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2B4D">
              <w:rPr>
                <w:rFonts w:ascii="Times New Roman" w:hAnsi="Times New Roman" w:cs="Times New Roman"/>
                <w:sz w:val="24"/>
                <w:szCs w:val="28"/>
              </w:rPr>
              <w:t xml:space="preserve">Сенсорное развитие (игры с </w:t>
            </w:r>
            <w:proofErr w:type="spellStart"/>
            <w:r w:rsidRPr="00D52B4D">
              <w:rPr>
                <w:rFonts w:ascii="Times New Roman" w:hAnsi="Times New Roman" w:cs="Times New Roman"/>
                <w:sz w:val="24"/>
                <w:szCs w:val="28"/>
              </w:rPr>
              <w:t>дид</w:t>
            </w:r>
            <w:proofErr w:type="spellEnd"/>
            <w:r w:rsidRPr="00D52B4D">
              <w:rPr>
                <w:rFonts w:ascii="Times New Roman" w:hAnsi="Times New Roman" w:cs="Times New Roman"/>
                <w:sz w:val="24"/>
                <w:szCs w:val="28"/>
              </w:rPr>
              <w:t>. материалом)</w:t>
            </w:r>
          </w:p>
          <w:p w:rsidR="00E674EC" w:rsidRPr="00C24DAD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EC" w:rsidRPr="00C24DAD" w:rsidTr="00DD104E">
        <w:tc>
          <w:tcPr>
            <w:tcW w:w="2694" w:type="dxa"/>
          </w:tcPr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DA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74EC" w:rsidRPr="002F1239" w:rsidRDefault="00E674EC" w:rsidP="00DD1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 – 9.25</w:t>
            </w:r>
          </w:p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EC" w:rsidRPr="00C24DAD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 – 16.00</w:t>
            </w:r>
          </w:p>
        </w:tc>
        <w:tc>
          <w:tcPr>
            <w:tcW w:w="3260" w:type="dxa"/>
          </w:tcPr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E674EC" w:rsidRPr="00C24DAD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(зал)</w:t>
            </w:r>
          </w:p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EC" w:rsidRPr="0094229C" w:rsidRDefault="00E674EC" w:rsidP="00DD10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5641">
              <w:rPr>
                <w:rFonts w:ascii="Times New Roman" w:hAnsi="Times New Roman" w:cs="Times New Roman"/>
                <w:sz w:val="24"/>
                <w:szCs w:val="28"/>
              </w:rPr>
              <w:t>Расширение ориентировки в окружающем и развитие речи</w:t>
            </w:r>
          </w:p>
        </w:tc>
      </w:tr>
      <w:tr w:rsidR="00E674EC" w:rsidRPr="00C24DAD" w:rsidTr="00DD104E">
        <w:tc>
          <w:tcPr>
            <w:tcW w:w="2694" w:type="dxa"/>
          </w:tcPr>
          <w:p w:rsidR="00E674EC" w:rsidRPr="00C24DAD" w:rsidRDefault="00E674EC" w:rsidP="00DD1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DA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E674EC" w:rsidRPr="00C24DAD" w:rsidRDefault="00E674EC" w:rsidP="00DD1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74EC" w:rsidRPr="00C24DAD" w:rsidRDefault="00E674EC" w:rsidP="00DD1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 – 9.25</w:t>
            </w:r>
          </w:p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EC" w:rsidRDefault="00E674EC" w:rsidP="00DD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EC" w:rsidRPr="00C24DAD" w:rsidRDefault="00E674EC" w:rsidP="00DD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 – 16.00</w:t>
            </w:r>
          </w:p>
        </w:tc>
        <w:tc>
          <w:tcPr>
            <w:tcW w:w="3260" w:type="dxa"/>
          </w:tcPr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EC" w:rsidRDefault="00E674EC" w:rsidP="00DD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  <w:p w:rsidR="00E674EC" w:rsidRPr="00C24DAD" w:rsidRDefault="00E674EC" w:rsidP="00DD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74EC" w:rsidRPr="00D52B4D" w:rsidRDefault="00E674EC" w:rsidP="00DD10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2B4D">
              <w:rPr>
                <w:rFonts w:ascii="Times New Roman" w:hAnsi="Times New Roman" w:cs="Times New Roman"/>
                <w:sz w:val="24"/>
                <w:szCs w:val="28"/>
              </w:rPr>
              <w:t xml:space="preserve">Сенсорное развитие (игры с </w:t>
            </w:r>
            <w:proofErr w:type="spellStart"/>
            <w:r w:rsidRPr="00D52B4D">
              <w:rPr>
                <w:rFonts w:ascii="Times New Roman" w:hAnsi="Times New Roman" w:cs="Times New Roman"/>
                <w:sz w:val="24"/>
                <w:szCs w:val="28"/>
              </w:rPr>
              <w:t>дид</w:t>
            </w:r>
            <w:proofErr w:type="spellEnd"/>
            <w:r w:rsidRPr="00D52B4D">
              <w:rPr>
                <w:rFonts w:ascii="Times New Roman" w:hAnsi="Times New Roman" w:cs="Times New Roman"/>
                <w:sz w:val="24"/>
                <w:szCs w:val="28"/>
              </w:rPr>
              <w:t>. материалом)</w:t>
            </w:r>
          </w:p>
          <w:p w:rsidR="00E674EC" w:rsidRPr="00C24DAD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EC" w:rsidRPr="00C24DAD" w:rsidTr="00DD104E">
        <w:tc>
          <w:tcPr>
            <w:tcW w:w="2694" w:type="dxa"/>
          </w:tcPr>
          <w:p w:rsidR="00E674EC" w:rsidRPr="00C24DAD" w:rsidRDefault="00E674EC" w:rsidP="00DD1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DA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E674EC" w:rsidRPr="00C24DAD" w:rsidRDefault="00E674EC" w:rsidP="00DD1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4EC" w:rsidRPr="00C24DAD" w:rsidRDefault="00E674EC" w:rsidP="00DD1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EC" w:rsidRPr="00C24DAD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 – 16.00</w:t>
            </w:r>
          </w:p>
        </w:tc>
        <w:tc>
          <w:tcPr>
            <w:tcW w:w="3260" w:type="dxa"/>
          </w:tcPr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  <w:p w:rsidR="00E674EC" w:rsidRPr="00C24DAD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E674EC" w:rsidRPr="00D52B4D" w:rsidRDefault="00E674EC" w:rsidP="00DD104E">
            <w:pPr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2B4D">
              <w:rPr>
                <w:rFonts w:ascii="Times New Roman" w:hAnsi="Times New Roman" w:cs="Times New Roman"/>
                <w:sz w:val="24"/>
                <w:szCs w:val="28"/>
              </w:rPr>
              <w:t>Расширение ориентировки в окружающем и развитие речи</w:t>
            </w:r>
          </w:p>
          <w:p w:rsidR="00E674EC" w:rsidRPr="00D52B4D" w:rsidRDefault="00E674EC" w:rsidP="00DD10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2B4D">
              <w:rPr>
                <w:rFonts w:ascii="Times New Roman" w:hAnsi="Times New Roman" w:cs="Times New Roman"/>
                <w:sz w:val="24"/>
                <w:szCs w:val="28"/>
              </w:rPr>
              <w:t>Игры со строительным материалом</w:t>
            </w:r>
          </w:p>
          <w:p w:rsidR="00E674EC" w:rsidRPr="00C24DAD" w:rsidRDefault="00E674EC" w:rsidP="00DD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EC" w:rsidRPr="00C24DAD" w:rsidTr="00DD104E">
        <w:tc>
          <w:tcPr>
            <w:tcW w:w="2694" w:type="dxa"/>
          </w:tcPr>
          <w:p w:rsidR="00E674EC" w:rsidRPr="00C24DAD" w:rsidRDefault="00E674EC" w:rsidP="00DD1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DA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E674EC" w:rsidRPr="00C24DAD" w:rsidRDefault="00E674EC" w:rsidP="00DD1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74EC" w:rsidRPr="00C24DAD" w:rsidRDefault="00E674EC" w:rsidP="00DD1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 – 9.25</w:t>
            </w:r>
          </w:p>
          <w:p w:rsidR="00E674EC" w:rsidRPr="00D52B4D" w:rsidRDefault="00E674EC" w:rsidP="00DD104E">
            <w:pPr>
              <w:rPr>
                <w:rFonts w:ascii="Times New Roman" w:hAnsi="Times New Roman" w:cs="Times New Roman"/>
                <w:sz w:val="44"/>
                <w:szCs w:val="28"/>
              </w:rPr>
            </w:pPr>
          </w:p>
          <w:p w:rsidR="00E674EC" w:rsidRPr="00C24DAD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 – 16.00</w:t>
            </w:r>
          </w:p>
        </w:tc>
        <w:tc>
          <w:tcPr>
            <w:tcW w:w="3260" w:type="dxa"/>
          </w:tcPr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EC" w:rsidRPr="00D52B4D" w:rsidRDefault="00E674EC" w:rsidP="00DD104E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EC" w:rsidRPr="00C24DAD" w:rsidRDefault="00E674EC" w:rsidP="00DD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(зал)</w:t>
            </w:r>
          </w:p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EC" w:rsidRPr="00D52B4D" w:rsidRDefault="00E674EC" w:rsidP="00DD10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E674EC" w:rsidRPr="00C24DAD" w:rsidTr="00DD104E">
        <w:tc>
          <w:tcPr>
            <w:tcW w:w="10858" w:type="dxa"/>
            <w:gridSpan w:val="4"/>
          </w:tcPr>
          <w:p w:rsidR="00E674EC" w:rsidRDefault="00E674EC" w:rsidP="00DD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– ежедневно</w:t>
            </w:r>
          </w:p>
        </w:tc>
      </w:tr>
    </w:tbl>
    <w:p w:rsidR="00E674EC" w:rsidRPr="00C24DAD" w:rsidRDefault="00E674EC" w:rsidP="00E674EC">
      <w:pPr>
        <w:tabs>
          <w:tab w:val="left" w:pos="60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74EC" w:rsidRPr="00762197" w:rsidRDefault="00E674EC" w:rsidP="00E674E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8.05 – 8.10 ежедневно – утр</w:t>
      </w:r>
      <w:r w:rsidRPr="007F610B">
        <w:rPr>
          <w:rFonts w:ascii="Times New Roman" w:hAnsi="Times New Roman" w:cs="Times New Roman"/>
          <w:sz w:val="32"/>
          <w:szCs w:val="32"/>
        </w:rPr>
        <w:t>енняя гимнастика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группе)</w:t>
      </w:r>
    </w:p>
    <w:p w:rsidR="002C0D80" w:rsidRDefault="00E674EC"/>
    <w:sectPr w:rsidR="002C0D80" w:rsidSect="00E674EC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E674EC"/>
    <w:rsid w:val="000B5500"/>
    <w:rsid w:val="00337C19"/>
    <w:rsid w:val="00CF320B"/>
    <w:rsid w:val="00E6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4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дс40</dc:creator>
  <cp:lastModifiedBy>дс40</cp:lastModifiedBy>
  <cp:revision>1</cp:revision>
  <dcterms:created xsi:type="dcterms:W3CDTF">2024-02-07T06:21:00Z</dcterms:created>
  <dcterms:modified xsi:type="dcterms:W3CDTF">2024-02-07T06:23:00Z</dcterms:modified>
</cp:coreProperties>
</file>