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986B09">
        <w:rPr>
          <w:rStyle w:val="c0"/>
          <w:b/>
          <w:color w:val="000000"/>
          <w:sz w:val="28"/>
          <w:szCs w:val="28"/>
        </w:rPr>
        <w:t>Правила поведения и без</w:t>
      </w:r>
      <w:r>
        <w:rPr>
          <w:rStyle w:val="c0"/>
          <w:b/>
          <w:color w:val="000000"/>
          <w:sz w:val="28"/>
          <w:szCs w:val="28"/>
        </w:rPr>
        <w:t>опасности детей на льду в зимний</w:t>
      </w:r>
      <w:r w:rsidRPr="00986B09">
        <w:rPr>
          <w:rStyle w:val="c0"/>
          <w:b/>
          <w:color w:val="000000"/>
          <w:sz w:val="28"/>
          <w:szCs w:val="28"/>
        </w:rPr>
        <w:t xml:space="preserve"> период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986B09">
        <w:rPr>
          <w:rStyle w:val="c0"/>
          <w:b/>
          <w:color w:val="000000"/>
          <w:sz w:val="28"/>
          <w:szCs w:val="28"/>
        </w:rPr>
        <w:t>Консультация для родителей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Основным условием безопасного пребывания детей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Предотвратить </w:t>
      </w:r>
      <w:proofErr w:type="spellStart"/>
      <w:r>
        <w:rPr>
          <w:rStyle w:val="c0"/>
          <w:color w:val="000000"/>
          <w:sz w:val="28"/>
          <w:szCs w:val="28"/>
        </w:rPr>
        <w:t>проламывание</w:t>
      </w:r>
      <w:proofErr w:type="spellEnd"/>
      <w:r>
        <w:rPr>
          <w:rStyle w:val="c0"/>
          <w:color w:val="000000"/>
          <w:sz w:val="28"/>
          <w:szCs w:val="28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“карманы”, наступать на лед в этих местах нельзя по причине возможного </w:t>
      </w:r>
      <w:proofErr w:type="spellStart"/>
      <w:r>
        <w:rPr>
          <w:rStyle w:val="c0"/>
          <w:color w:val="000000"/>
          <w:sz w:val="28"/>
          <w:szCs w:val="28"/>
        </w:rPr>
        <w:t>проламывания</w:t>
      </w:r>
      <w:proofErr w:type="spellEnd"/>
      <w:r>
        <w:rPr>
          <w:rStyle w:val="c0"/>
          <w:color w:val="000000"/>
          <w:sz w:val="28"/>
          <w:szCs w:val="28"/>
        </w:rPr>
        <w:t xml:space="preserve"> льда и попадания человека в воду.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Чтобы уменьшить вероятность </w:t>
      </w:r>
      <w:proofErr w:type="spellStart"/>
      <w:r>
        <w:rPr>
          <w:rStyle w:val="c0"/>
          <w:color w:val="000000"/>
          <w:sz w:val="28"/>
          <w:szCs w:val="28"/>
        </w:rPr>
        <w:t>проламывания</w:t>
      </w:r>
      <w:proofErr w:type="spellEnd"/>
      <w:r>
        <w:rPr>
          <w:rStyle w:val="c0"/>
          <w:color w:val="000000"/>
          <w:sz w:val="28"/>
          <w:szCs w:val="28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>
        <w:rPr>
          <w:rStyle w:val="c0"/>
          <w:color w:val="000000"/>
          <w:sz w:val="28"/>
          <w:szCs w:val="28"/>
        </w:rPr>
        <w:t>холодового</w:t>
      </w:r>
      <w:proofErr w:type="spellEnd"/>
      <w:r>
        <w:rPr>
          <w:rStyle w:val="c0"/>
          <w:color w:val="000000"/>
          <w:sz w:val="28"/>
          <w:szCs w:val="28"/>
        </w:rPr>
        <w:t xml:space="preserve"> шока, а также от переохлаждения через 15-20 минут после попадания в ледяную воду.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986B09">
        <w:rPr>
          <w:rStyle w:val="c0"/>
          <w:b/>
          <w:color w:val="000000"/>
          <w:sz w:val="28"/>
          <w:szCs w:val="28"/>
        </w:rPr>
        <w:t>Еще раз напомним основные правила поведения, если лед проломился: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986B09">
        <w:rPr>
          <w:rStyle w:val="c0"/>
          <w:b/>
          <w:color w:val="000000"/>
          <w:sz w:val="28"/>
          <w:szCs w:val="28"/>
        </w:rPr>
        <w:t>1. Не паникуйте, сбросьте тяжелые вещи, удерживайтесь на плаву, зовите на помощь;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986B09">
        <w:rPr>
          <w:rStyle w:val="c0"/>
          <w:b/>
          <w:color w:val="000000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986B09">
        <w:rPr>
          <w:rStyle w:val="c0"/>
          <w:b/>
          <w:color w:val="000000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986B09">
        <w:rPr>
          <w:rStyle w:val="c0"/>
          <w:b/>
          <w:color w:val="000000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986B09">
        <w:rPr>
          <w:rStyle w:val="c0"/>
          <w:b/>
          <w:color w:val="000000"/>
          <w:sz w:val="28"/>
          <w:szCs w:val="28"/>
        </w:rPr>
        <w:t xml:space="preserve">Убедительная просьба родителям: не отпускайте детей на лед без присмотра, 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  <w:sz w:val="22"/>
          <w:szCs w:val="22"/>
        </w:rPr>
      </w:pPr>
      <w:r w:rsidRPr="00986B09">
        <w:rPr>
          <w:rStyle w:val="c0"/>
          <w:b/>
          <w:color w:val="000000"/>
          <w:sz w:val="28"/>
          <w:szCs w:val="28"/>
        </w:rPr>
        <w:t>ОБЪЯСНЯЙТЕ, ЧТО ЭТО ОПАСНО.</w:t>
      </w:r>
    </w:p>
    <w:p w:rsidR="00986B09" w:rsidRDefault="00986B09" w:rsidP="00986B09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color w:val="000000"/>
          <w:sz w:val="28"/>
          <w:szCs w:val="28"/>
        </w:rPr>
      </w:pPr>
      <w:r w:rsidRPr="00986B09">
        <w:rPr>
          <w:rStyle w:val="c0"/>
          <w:b/>
          <w:color w:val="000000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986B09" w:rsidRPr="00986B09" w:rsidRDefault="00986B09" w:rsidP="00986B0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Составил заведующий хозяйством Сивова М.С.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34075" cy="4191000"/>
            <wp:effectExtent l="19050" t="0" r="9525" b="0"/>
            <wp:docPr id="1" name="Рисунок 1" descr="C:\Documents and Settings\Пользователь\Рабочий стол\7690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769006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81" w:rsidRPr="00986B09" w:rsidRDefault="00121E81">
      <w:pPr>
        <w:rPr>
          <w:b/>
        </w:rPr>
      </w:pPr>
    </w:p>
    <w:sectPr w:rsidR="00121E81" w:rsidRPr="00986B09" w:rsidSect="00986B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B09"/>
    <w:rsid w:val="00121E81"/>
    <w:rsid w:val="0098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6B09"/>
  </w:style>
  <w:style w:type="paragraph" w:styleId="a3">
    <w:name w:val="Balloon Text"/>
    <w:basedOn w:val="a"/>
    <w:link w:val="a4"/>
    <w:uiPriority w:val="99"/>
    <w:semiHidden/>
    <w:unhideWhenUsed/>
    <w:rsid w:val="009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2016-12-16T08:53:00Z</dcterms:created>
  <dcterms:modified xsi:type="dcterms:W3CDTF">2016-12-16T08:57:00Z</dcterms:modified>
</cp:coreProperties>
</file>